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1CC" w:rsidRDefault="000B708D" w:rsidP="004107E5">
      <w:pPr>
        <w:pStyle w:val="Header"/>
        <w:jc w:val="center"/>
        <w:rPr>
          <w:rFonts w:ascii="Futura Bk BT" w:hAnsi="Futura Bk BT" w:cs="Arial"/>
          <w:sz w:val="26"/>
          <w:szCs w:val="20"/>
        </w:rPr>
      </w:pPr>
      <w:r>
        <w:rPr>
          <w:noProof/>
          <w:lang w:eastAsia="en-US"/>
        </w:rPr>
        <w:drawing>
          <wp:anchor distT="0" distB="0" distL="114300" distR="114300" simplePos="0" relativeHeight="251656704" behindDoc="0" locked="0" layoutInCell="1" allowOverlap="1">
            <wp:simplePos x="0" y="0"/>
            <wp:positionH relativeFrom="column">
              <wp:posOffset>5083175</wp:posOffset>
            </wp:positionH>
            <wp:positionV relativeFrom="paragraph">
              <wp:posOffset>-222885</wp:posOffset>
            </wp:positionV>
            <wp:extent cx="631825" cy="631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7728" behindDoc="0" locked="0" layoutInCell="1" allowOverlap="1">
            <wp:simplePos x="0" y="0"/>
            <wp:positionH relativeFrom="column">
              <wp:posOffset>53975</wp:posOffset>
            </wp:positionH>
            <wp:positionV relativeFrom="paragraph">
              <wp:posOffset>-142240</wp:posOffset>
            </wp:positionV>
            <wp:extent cx="631825" cy="631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sidR="007261CC" w:rsidRPr="00D42815">
        <w:rPr>
          <w:rFonts w:ascii="Futura-Bold" w:hAnsi="Futura-Bold" w:cs="Arial"/>
          <w:sz w:val="28"/>
          <w:szCs w:val="20"/>
        </w:rPr>
        <w:t xml:space="preserve">DE LA SALLE UNIVERSITY </w:t>
      </w:r>
      <w:r w:rsidR="007261CC" w:rsidRPr="00D42815">
        <w:rPr>
          <w:rFonts w:ascii="Futura-Bold" w:hAnsi="Futura-Bold" w:cs="Arial"/>
          <w:sz w:val="26"/>
          <w:szCs w:val="20"/>
        </w:rPr>
        <w:br/>
      </w:r>
      <w:r w:rsidR="007261CC" w:rsidRPr="00D42815">
        <w:rPr>
          <w:rFonts w:ascii="Futura Bk BT" w:hAnsi="Futura Bk BT" w:cs="Arial"/>
          <w:b/>
          <w:sz w:val="26"/>
          <w:szCs w:val="20"/>
        </w:rPr>
        <w:t>College of Science</w:t>
      </w:r>
    </w:p>
    <w:p w:rsidR="007261CC" w:rsidRDefault="004107E5" w:rsidP="004107E5">
      <w:pPr>
        <w:ind w:left="1440" w:firstLine="720"/>
        <w:rPr>
          <w:rFonts w:ascii="Futura Bk BT" w:hAnsi="Futura Bk BT" w:cs="Arial"/>
          <w:sz w:val="26"/>
          <w:szCs w:val="20"/>
        </w:rPr>
      </w:pPr>
      <w:r>
        <w:rPr>
          <w:rFonts w:ascii="Futura Bk BT" w:hAnsi="Futura Bk BT" w:cs="Arial"/>
          <w:sz w:val="26"/>
          <w:szCs w:val="20"/>
        </w:rPr>
        <w:t xml:space="preserve">         </w:t>
      </w:r>
      <w:r w:rsidR="007261CC">
        <w:rPr>
          <w:rFonts w:ascii="Futura Bk BT" w:hAnsi="Futura Bk BT" w:cs="Arial"/>
          <w:sz w:val="26"/>
          <w:szCs w:val="20"/>
        </w:rPr>
        <w:t>Department of Biology</w:t>
      </w:r>
    </w:p>
    <w:p w:rsidR="007261CC" w:rsidRDefault="007261CC" w:rsidP="007261CC">
      <w:pPr>
        <w:jc w:val="center"/>
        <w:rPr>
          <w:rFonts w:ascii="Futura Bk BT" w:hAnsi="Futura Bk BT" w:cs="Arial"/>
          <w:sz w:val="26"/>
          <w:szCs w:val="20"/>
        </w:rPr>
      </w:pPr>
    </w:p>
    <w:p w:rsidR="007261CC" w:rsidRDefault="00680D2A" w:rsidP="007261CC">
      <w:pPr>
        <w:jc w:val="both"/>
        <w:rPr>
          <w:rFonts w:ascii="Sylfaen" w:hAnsi="Sylfaen"/>
          <w:bCs/>
          <w:sz w:val="22"/>
          <w:szCs w:val="22"/>
        </w:rPr>
      </w:pPr>
      <w:r>
        <w:rPr>
          <w:rFonts w:ascii="Sylfaen" w:hAnsi="Sylfaen"/>
          <w:b/>
          <w:bCs/>
        </w:rPr>
        <w:t>LBYMATB</w:t>
      </w:r>
      <w:r w:rsidR="007261CC">
        <w:rPr>
          <w:rFonts w:ascii="Sylfaen" w:hAnsi="Sylfaen"/>
          <w:b/>
          <w:bCs/>
        </w:rPr>
        <w:t xml:space="preserve"> -</w:t>
      </w:r>
      <w:r w:rsidR="007261CC" w:rsidRPr="008F1AE9">
        <w:rPr>
          <w:rFonts w:ascii="Sylfaen" w:hAnsi="Sylfaen"/>
          <w:bCs/>
          <w:sz w:val="22"/>
          <w:szCs w:val="22"/>
        </w:rPr>
        <w:t>New Materials i</w:t>
      </w:r>
      <w:r w:rsidR="007261CC">
        <w:rPr>
          <w:rFonts w:ascii="Sylfaen" w:hAnsi="Sylfaen"/>
          <w:bCs/>
          <w:sz w:val="22"/>
          <w:szCs w:val="22"/>
        </w:rPr>
        <w:t>n Biology "Inside the</w:t>
      </w:r>
      <w:r>
        <w:rPr>
          <w:rFonts w:ascii="Sylfaen" w:hAnsi="Sylfaen"/>
          <w:bCs/>
          <w:sz w:val="22"/>
          <w:szCs w:val="22"/>
        </w:rPr>
        <w:t xml:space="preserve"> World of Biotechnology (Laboratory</w:t>
      </w:r>
      <w:r w:rsidR="007261CC">
        <w:rPr>
          <w:rFonts w:ascii="Sylfaen" w:hAnsi="Sylfaen"/>
          <w:bCs/>
          <w:sz w:val="22"/>
          <w:szCs w:val="22"/>
        </w:rPr>
        <w:t>)</w:t>
      </w:r>
    </w:p>
    <w:p w:rsidR="007261CC" w:rsidRDefault="007261CC" w:rsidP="007261CC">
      <w:pPr>
        <w:jc w:val="both"/>
        <w:rPr>
          <w:rFonts w:ascii="Sylfaen" w:hAnsi="Sylfaen"/>
          <w:bCs/>
          <w:i/>
          <w:sz w:val="22"/>
          <w:szCs w:val="22"/>
        </w:rPr>
      </w:pPr>
      <w:r w:rsidRPr="007261CC">
        <w:rPr>
          <w:rFonts w:ascii="Sylfaen" w:hAnsi="Sylfaen"/>
          <w:bCs/>
          <w:i/>
          <w:sz w:val="22"/>
          <w:szCs w:val="22"/>
        </w:rPr>
        <w:t>Prerequisite :  NONE</w:t>
      </w:r>
      <w:r w:rsidRPr="007261CC">
        <w:rPr>
          <w:rFonts w:ascii="Sylfaen" w:hAnsi="Sylfaen"/>
          <w:bCs/>
          <w:i/>
          <w:sz w:val="22"/>
          <w:szCs w:val="22"/>
        </w:rPr>
        <w:tab/>
      </w:r>
      <w:r>
        <w:rPr>
          <w:rFonts w:ascii="Sylfaen" w:hAnsi="Sylfaen"/>
          <w:bCs/>
          <w:i/>
          <w:sz w:val="22"/>
          <w:szCs w:val="22"/>
        </w:rPr>
        <w:tab/>
      </w:r>
      <w:r>
        <w:rPr>
          <w:rFonts w:ascii="Sylfaen" w:hAnsi="Sylfaen"/>
          <w:bCs/>
          <w:i/>
          <w:sz w:val="22"/>
          <w:szCs w:val="22"/>
        </w:rPr>
        <w:tab/>
      </w:r>
      <w:r>
        <w:rPr>
          <w:rFonts w:ascii="Sylfaen" w:hAnsi="Sylfaen"/>
          <w:bCs/>
          <w:i/>
          <w:sz w:val="22"/>
          <w:szCs w:val="22"/>
        </w:rPr>
        <w:tab/>
      </w:r>
      <w:r>
        <w:rPr>
          <w:rFonts w:ascii="Sylfaen" w:hAnsi="Sylfaen"/>
          <w:bCs/>
          <w:i/>
          <w:sz w:val="22"/>
          <w:szCs w:val="22"/>
        </w:rPr>
        <w:tab/>
        <w:t xml:space="preserve">Prerequisite to :  </w:t>
      </w:r>
    </w:p>
    <w:p w:rsidR="007261CC" w:rsidRDefault="000B708D" w:rsidP="007261CC">
      <w:pPr>
        <w:rPr>
          <w:b/>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104775</wp:posOffset>
                </wp:positionV>
                <wp:extent cx="6159500" cy="635"/>
                <wp:effectExtent l="19050" t="19050" r="31750" b="469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635"/>
                        </a:xfrm>
                        <a:prstGeom prst="straightConnector1">
                          <a:avLst/>
                        </a:prstGeom>
                        <a:noFill/>
                        <a:ln w="38100">
                          <a:solidFill>
                            <a:srgbClr val="F2F2F2"/>
                          </a:solidFill>
                          <a:round/>
                          <a:headEnd/>
                          <a:tailEnd/>
                        </a:ln>
                        <a:effectLst>
                          <a:outerShdw dist="28398" dir="3806097" algn="ctr" rotWithShape="0">
                            <a:srgbClr val="4E6128">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9B3F1" id="_x0000_t32" coordsize="21600,21600" o:spt="32" o:oned="t" path="m,l21600,21600e" filled="f">
                <v:path arrowok="t" fillok="f" o:connecttype="none"/>
                <o:lock v:ext="edit" shapetype="t"/>
              </v:shapetype>
              <v:shape id="AutoShape 4" o:spid="_x0000_s1026" type="#_x0000_t32" style="position:absolute;margin-left:-9pt;margin-top:8.25pt;width:48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" strokecolor="#f2f2f2" strokeweight="3pt">
                <v:shadow on="t" color="#4e6128" opacity=".5" offset="1pt"/>
              </v:shape>
            </w:pict>
          </mc:Fallback>
        </mc:AlternateContent>
      </w:r>
      <w:r w:rsidR="007261CC">
        <w:rPr>
          <w:i/>
        </w:rPr>
        <w:tab/>
      </w:r>
      <w:r w:rsidR="007261CC">
        <w:rPr>
          <w:i/>
        </w:rPr>
        <w:tab/>
      </w:r>
      <w:r w:rsidR="007261CC">
        <w:rPr>
          <w:i/>
        </w:rPr>
        <w:tab/>
      </w:r>
      <w:r w:rsidR="007261CC">
        <w:rPr>
          <w:i/>
        </w:rPr>
        <w:tab/>
      </w:r>
      <w:r w:rsidR="007261CC">
        <w:rPr>
          <w:i/>
        </w:rPr>
        <w:tab/>
      </w:r>
      <w:r w:rsidR="007261CC">
        <w:rPr>
          <w:i/>
        </w:rPr>
        <w:tab/>
      </w:r>
      <w:r w:rsidR="007261CC">
        <w:rPr>
          <w:i/>
        </w:rPr>
        <w:tab/>
      </w:r>
      <w:r w:rsidR="007261CC">
        <w:rPr>
          <w:i/>
        </w:rPr>
        <w:tab/>
      </w:r>
      <w:r w:rsidR="007261CC">
        <w:rPr>
          <w:i/>
        </w:rPr>
        <w:tab/>
      </w:r>
      <w:r w:rsidR="007261CC">
        <w:rPr>
          <w:i/>
        </w:rPr>
        <w:tab/>
      </w:r>
      <w:r w:rsidR="007261CC">
        <w:rPr>
          <w:i/>
        </w:rPr>
        <w:tab/>
      </w:r>
      <w:r w:rsidR="007261CC">
        <w:rPr>
          <w:i/>
        </w:rPr>
        <w:tab/>
      </w:r>
      <w:r w:rsidR="007261CC">
        <w:rPr>
          <w:i/>
        </w:rPr>
        <w:tab/>
      </w:r>
    </w:p>
    <w:p w:rsidR="007261CC" w:rsidRDefault="007261CC" w:rsidP="007261CC">
      <w:pPr>
        <w:rPr>
          <w:rFonts w:ascii="Arial" w:hAnsi="Arial" w:cs="Arial"/>
          <w:b/>
          <w:sz w:val="22"/>
          <w:szCs w:val="22"/>
        </w:rPr>
      </w:pPr>
    </w:p>
    <w:p w:rsidR="007261CC" w:rsidRPr="007261CC" w:rsidRDefault="007261CC" w:rsidP="007261CC">
      <w:pPr>
        <w:rPr>
          <w:rFonts w:ascii="Sylfaen" w:hAnsi="Sylfaen" w:cs="Arial"/>
          <w:b/>
          <w:sz w:val="22"/>
          <w:szCs w:val="22"/>
        </w:rPr>
      </w:pPr>
      <w:r w:rsidRPr="007261CC">
        <w:rPr>
          <w:rFonts w:ascii="Sylfaen" w:hAnsi="Sylfaen" w:cs="Arial"/>
          <w:b/>
          <w:sz w:val="22"/>
          <w:szCs w:val="22"/>
        </w:rPr>
        <w:t xml:space="preserve">INSTRUCTOR </w:t>
      </w:r>
      <w:r w:rsidRPr="007261CC">
        <w:rPr>
          <w:rFonts w:ascii="Sylfaen" w:hAnsi="Sylfaen" w:cs="Arial"/>
          <w:sz w:val="22"/>
          <w:szCs w:val="22"/>
        </w:rPr>
        <w:t>: __________________________</w:t>
      </w:r>
      <w:r w:rsidRPr="007261CC">
        <w:rPr>
          <w:rFonts w:ascii="Sylfaen" w:hAnsi="Sylfaen" w:cs="Arial"/>
          <w:b/>
          <w:i/>
          <w:sz w:val="22"/>
          <w:szCs w:val="22"/>
        </w:rPr>
        <w:t xml:space="preserve"> </w:t>
      </w:r>
      <w:r>
        <w:rPr>
          <w:rFonts w:ascii="Sylfaen" w:hAnsi="Sylfaen" w:cs="Arial"/>
          <w:b/>
          <w:i/>
          <w:sz w:val="22"/>
          <w:szCs w:val="22"/>
        </w:rPr>
        <w:t xml:space="preserve">           </w:t>
      </w:r>
      <w:r w:rsidRPr="007261CC">
        <w:rPr>
          <w:rFonts w:ascii="Sylfaen" w:hAnsi="Sylfaen" w:cs="Arial"/>
          <w:b/>
          <w:sz w:val="22"/>
          <w:szCs w:val="22"/>
        </w:rPr>
        <w:t xml:space="preserve">Contact details : </w:t>
      </w:r>
      <w:r w:rsidRPr="007261CC">
        <w:rPr>
          <w:rFonts w:ascii="Sylfaen" w:hAnsi="Sylfaen" w:cs="Arial"/>
          <w:sz w:val="22"/>
          <w:szCs w:val="22"/>
        </w:rPr>
        <w:t>________________________</w:t>
      </w:r>
    </w:p>
    <w:p w:rsidR="007261CC" w:rsidRDefault="007261CC" w:rsidP="007261CC">
      <w:pPr>
        <w:rPr>
          <w:rFonts w:ascii="Sylfaen" w:hAnsi="Sylfaen" w:cs="Arial"/>
          <w:b/>
          <w:sz w:val="22"/>
          <w:szCs w:val="22"/>
        </w:rPr>
      </w:pPr>
      <w:r w:rsidRPr="007261CC">
        <w:rPr>
          <w:rFonts w:ascii="Sylfaen" w:hAnsi="Sylfaen" w:cs="Arial"/>
          <w:b/>
          <w:sz w:val="22"/>
          <w:szCs w:val="22"/>
        </w:rPr>
        <w:t xml:space="preserve">Consultation Hours : </w:t>
      </w:r>
      <w:r w:rsidRPr="007261CC">
        <w:rPr>
          <w:rFonts w:ascii="Sylfaen" w:hAnsi="Sylfaen" w:cs="Arial"/>
          <w:sz w:val="22"/>
          <w:szCs w:val="22"/>
        </w:rPr>
        <w:t xml:space="preserve">_____________________ </w:t>
      </w:r>
      <w:r>
        <w:rPr>
          <w:rFonts w:ascii="Sylfaen" w:hAnsi="Sylfaen" w:cs="Arial"/>
          <w:sz w:val="22"/>
          <w:szCs w:val="22"/>
        </w:rPr>
        <w:t xml:space="preserve">             </w:t>
      </w:r>
      <w:r w:rsidRPr="007261CC">
        <w:rPr>
          <w:rFonts w:ascii="Sylfaen" w:hAnsi="Sylfaen" w:cs="Arial"/>
          <w:b/>
          <w:sz w:val="22"/>
          <w:szCs w:val="22"/>
        </w:rPr>
        <w:t>Class Schedule &amp; Room : ________________</w:t>
      </w:r>
    </w:p>
    <w:p w:rsidR="007261CC" w:rsidRDefault="007261CC" w:rsidP="007261CC">
      <w:pPr>
        <w:rPr>
          <w:rFonts w:ascii="Sylfaen" w:hAnsi="Sylfae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261CC" w:rsidRPr="007261CC" w:rsidTr="009F30DB">
        <w:tc>
          <w:tcPr>
            <w:tcW w:w="9864" w:type="dxa"/>
            <w:shd w:val="clear" w:color="auto" w:fill="CCCCCC"/>
          </w:tcPr>
          <w:p w:rsidR="007261CC" w:rsidRPr="009F30DB" w:rsidRDefault="007261CC" w:rsidP="007261CC">
            <w:pPr>
              <w:rPr>
                <w:rFonts w:ascii="Sylfaen" w:hAnsi="Sylfaen" w:cs="Arial"/>
                <w:b/>
                <w:color w:val="000000"/>
                <w:sz w:val="22"/>
                <w:szCs w:val="22"/>
              </w:rPr>
            </w:pPr>
            <w:r w:rsidRPr="009F30DB">
              <w:rPr>
                <w:rFonts w:ascii="Sylfaen" w:hAnsi="Sylfaen" w:cs="Arial"/>
                <w:b/>
                <w:color w:val="000000"/>
                <w:sz w:val="22"/>
                <w:szCs w:val="22"/>
              </w:rPr>
              <w:t>Course Description</w:t>
            </w:r>
          </w:p>
        </w:tc>
      </w:tr>
    </w:tbl>
    <w:p w:rsidR="007261CC" w:rsidRDefault="00680D2A" w:rsidP="007261CC">
      <w:pPr>
        <w:rPr>
          <w:rFonts w:ascii="Sylfaen" w:hAnsi="Sylfaen" w:cs="Calibri"/>
          <w:sz w:val="20"/>
          <w:szCs w:val="20"/>
        </w:rPr>
      </w:pPr>
      <w:r>
        <w:rPr>
          <w:rFonts w:ascii="Sylfaen" w:hAnsi="Sylfaen" w:cs="Calibri"/>
          <w:sz w:val="20"/>
          <w:szCs w:val="20"/>
        </w:rPr>
        <w:t>LBYMATB</w:t>
      </w:r>
      <w:r w:rsidR="007261CC" w:rsidRPr="007261CC">
        <w:rPr>
          <w:rFonts w:ascii="Sylfaen" w:hAnsi="Sylfaen" w:cs="Calibri"/>
          <w:sz w:val="20"/>
          <w:szCs w:val="20"/>
        </w:rPr>
        <w:t xml:space="preserve"> (New Materials in Biology) is a </w:t>
      </w:r>
      <w:r>
        <w:rPr>
          <w:rFonts w:ascii="Sylfaen" w:hAnsi="Sylfaen" w:cs="Calibri"/>
          <w:sz w:val="20"/>
          <w:szCs w:val="20"/>
        </w:rPr>
        <w:t xml:space="preserve">laboratory </w:t>
      </w:r>
      <w:r w:rsidR="007261CC" w:rsidRPr="007261CC">
        <w:rPr>
          <w:rFonts w:ascii="Sylfaen" w:hAnsi="Sylfaen" w:cs="Calibri"/>
          <w:sz w:val="20"/>
          <w:szCs w:val="20"/>
        </w:rPr>
        <w:t xml:space="preserve">course designed to help students appreciate and understand this exciting field by guiding them through the scientific underpinnings of modern biotechnology, giving them a grasp of the basic concepts and principles, and enabling them to be at pace with this rapidly evolving technology. This is brought about by the recent progress and cutting-edge breakthroughs in the field of biotechnology which have revolutionized our understanding of life processes and have led to innovations, practical applications and improvement in the ways by which we utilize living organisms to meet human needs. </w:t>
      </w:r>
    </w:p>
    <w:p w:rsidR="007261CC" w:rsidRDefault="007261CC" w:rsidP="007261CC">
      <w:pPr>
        <w:rPr>
          <w:rFonts w:ascii="Sylfaen" w:hAnsi="Sylfaen"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261CC" w:rsidRPr="00561872" w:rsidTr="009F30DB">
        <w:tc>
          <w:tcPr>
            <w:tcW w:w="9864" w:type="dxa"/>
            <w:shd w:val="clear" w:color="auto" w:fill="CCCCCC"/>
          </w:tcPr>
          <w:p w:rsidR="007261CC" w:rsidRPr="009F30DB" w:rsidRDefault="007261CC" w:rsidP="009F30DB">
            <w:pPr>
              <w:jc w:val="both"/>
              <w:rPr>
                <w:rFonts w:ascii="Arial" w:hAnsi="Arial" w:cs="Arial"/>
                <w:b/>
                <w:color w:val="000000"/>
                <w:sz w:val="20"/>
                <w:szCs w:val="20"/>
              </w:rPr>
            </w:pPr>
            <w:r w:rsidRPr="009F30DB">
              <w:rPr>
                <w:rFonts w:ascii="Arial" w:hAnsi="Arial" w:cs="Arial"/>
                <w:b/>
                <w:color w:val="000000"/>
                <w:sz w:val="20"/>
                <w:szCs w:val="20"/>
              </w:rPr>
              <w:t>Learning Outcomes</w:t>
            </w:r>
          </w:p>
        </w:tc>
      </w:tr>
    </w:tbl>
    <w:p w:rsidR="007261CC" w:rsidRPr="00281BC5" w:rsidRDefault="007261CC" w:rsidP="007261CC">
      <w:pPr>
        <w:jc w:val="both"/>
        <w:rPr>
          <w:rFonts w:ascii="Sylfaen" w:hAnsi="Sylfaen" w:cs="Arial"/>
          <w:sz w:val="20"/>
          <w:szCs w:val="20"/>
        </w:rPr>
      </w:pPr>
      <w:r w:rsidRPr="00281BC5">
        <w:rPr>
          <w:rFonts w:ascii="Sylfaen" w:hAnsi="Sylfaen" w:cs="Arial"/>
          <w:sz w:val="20"/>
          <w:szCs w:val="20"/>
        </w:rPr>
        <w:t>On completion of this course, the student is expected to present the following learning outcomes in line with the Expected Lasallian Graduate Attributes (ELGA)</w:t>
      </w:r>
    </w:p>
    <w:p w:rsidR="007261CC" w:rsidRDefault="007261CC" w:rsidP="007261CC">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5654"/>
      </w:tblGrid>
      <w:tr w:rsidR="007261CC" w:rsidTr="009F30DB">
        <w:tc>
          <w:tcPr>
            <w:tcW w:w="4068" w:type="dxa"/>
            <w:shd w:val="clear" w:color="auto" w:fill="auto"/>
          </w:tcPr>
          <w:p w:rsidR="007261CC" w:rsidRPr="009F30DB" w:rsidRDefault="007261CC" w:rsidP="009F30DB">
            <w:pPr>
              <w:jc w:val="center"/>
              <w:rPr>
                <w:rFonts w:ascii="Arial" w:hAnsi="Arial" w:cs="Arial"/>
                <w:b/>
                <w:sz w:val="20"/>
                <w:szCs w:val="20"/>
              </w:rPr>
            </w:pPr>
            <w:r w:rsidRPr="009F30DB">
              <w:rPr>
                <w:rFonts w:ascii="Arial" w:hAnsi="Arial" w:cs="Arial"/>
                <w:b/>
                <w:sz w:val="20"/>
                <w:szCs w:val="20"/>
              </w:rPr>
              <w:t>ELGA</w:t>
            </w:r>
          </w:p>
        </w:tc>
        <w:tc>
          <w:tcPr>
            <w:tcW w:w="5796" w:type="dxa"/>
            <w:shd w:val="clear" w:color="auto" w:fill="auto"/>
          </w:tcPr>
          <w:p w:rsidR="007261CC" w:rsidRPr="009F30DB" w:rsidRDefault="007261CC" w:rsidP="009F30DB">
            <w:pPr>
              <w:jc w:val="center"/>
              <w:rPr>
                <w:rFonts w:ascii="Arial" w:hAnsi="Arial" w:cs="Arial"/>
                <w:b/>
                <w:sz w:val="20"/>
                <w:szCs w:val="20"/>
              </w:rPr>
            </w:pPr>
            <w:r w:rsidRPr="009F30DB">
              <w:rPr>
                <w:rFonts w:ascii="Arial" w:hAnsi="Arial" w:cs="Arial"/>
                <w:b/>
                <w:sz w:val="20"/>
                <w:szCs w:val="20"/>
              </w:rPr>
              <w:t>Learning Outcomes</w:t>
            </w:r>
          </w:p>
        </w:tc>
      </w:tr>
      <w:tr w:rsidR="007261CC" w:rsidRPr="00281BC5" w:rsidTr="009F30DB">
        <w:tc>
          <w:tcPr>
            <w:tcW w:w="4068" w:type="dxa"/>
            <w:shd w:val="clear" w:color="auto" w:fill="auto"/>
          </w:tcPr>
          <w:p w:rsidR="007261CC" w:rsidRPr="009F30DB" w:rsidRDefault="007261CC" w:rsidP="009F30DB">
            <w:pPr>
              <w:jc w:val="both"/>
              <w:rPr>
                <w:rFonts w:ascii="Sylfaen" w:hAnsi="Sylfaen" w:cs="Arial"/>
                <w:sz w:val="20"/>
                <w:szCs w:val="20"/>
              </w:rPr>
            </w:pPr>
            <w:r w:rsidRPr="009F30DB">
              <w:rPr>
                <w:rFonts w:ascii="Sylfaen" w:hAnsi="Sylfaen" w:cs="Arial"/>
                <w:sz w:val="20"/>
                <w:szCs w:val="20"/>
              </w:rPr>
              <w:t>Critical and Creative Thinker</w:t>
            </w:r>
          </w:p>
          <w:p w:rsidR="007261CC" w:rsidRPr="009F30DB" w:rsidRDefault="007261CC" w:rsidP="009F30DB">
            <w:pPr>
              <w:jc w:val="both"/>
              <w:rPr>
                <w:rFonts w:ascii="Sylfaen" w:hAnsi="Sylfaen" w:cs="Arial"/>
                <w:sz w:val="20"/>
                <w:szCs w:val="20"/>
              </w:rPr>
            </w:pPr>
            <w:r w:rsidRPr="009F30DB">
              <w:rPr>
                <w:rFonts w:ascii="Sylfaen" w:hAnsi="Sylfaen" w:cs="Arial"/>
                <w:sz w:val="20"/>
                <w:szCs w:val="20"/>
              </w:rPr>
              <w:t>Effective Communicator</w:t>
            </w:r>
          </w:p>
          <w:p w:rsidR="007261CC" w:rsidRPr="009F30DB" w:rsidRDefault="007261CC" w:rsidP="009F30DB">
            <w:pPr>
              <w:jc w:val="both"/>
              <w:rPr>
                <w:rFonts w:ascii="Sylfaen" w:hAnsi="Sylfaen" w:cs="Arial"/>
                <w:sz w:val="20"/>
                <w:szCs w:val="20"/>
              </w:rPr>
            </w:pPr>
            <w:r w:rsidRPr="009F30DB">
              <w:rPr>
                <w:rFonts w:ascii="Sylfaen" w:hAnsi="Sylfaen" w:cs="Arial"/>
                <w:sz w:val="20"/>
                <w:szCs w:val="20"/>
              </w:rPr>
              <w:t>Lifelong Learner</w:t>
            </w:r>
          </w:p>
          <w:p w:rsidR="007261CC" w:rsidRPr="009F30DB" w:rsidRDefault="007261CC" w:rsidP="007261CC">
            <w:pPr>
              <w:rPr>
                <w:rFonts w:ascii="Sylfaen" w:hAnsi="Sylfaen" w:cs="Calibri"/>
                <w:sz w:val="20"/>
                <w:szCs w:val="20"/>
              </w:rPr>
            </w:pPr>
            <w:r w:rsidRPr="009F30DB">
              <w:rPr>
                <w:rFonts w:ascii="Sylfaen" w:hAnsi="Sylfaen" w:cs="Arial"/>
                <w:sz w:val="20"/>
                <w:szCs w:val="20"/>
              </w:rPr>
              <w:t>Service-Driven Citizen</w:t>
            </w:r>
          </w:p>
        </w:tc>
        <w:tc>
          <w:tcPr>
            <w:tcW w:w="5796" w:type="dxa"/>
            <w:shd w:val="clear" w:color="auto" w:fill="auto"/>
          </w:tcPr>
          <w:p w:rsidR="007261CC" w:rsidRPr="009F30DB" w:rsidRDefault="007261CC" w:rsidP="009F30DB">
            <w:pPr>
              <w:pStyle w:val="ListParagraph"/>
              <w:ind w:left="0"/>
              <w:rPr>
                <w:rFonts w:ascii="Sylfaen" w:hAnsi="Sylfaen" w:cs="Calibri"/>
                <w:sz w:val="20"/>
                <w:szCs w:val="20"/>
              </w:rPr>
            </w:pPr>
            <w:r w:rsidRPr="009F30DB">
              <w:rPr>
                <w:rFonts w:ascii="Sylfaen" w:hAnsi="Sylfaen"/>
                <w:sz w:val="20"/>
                <w:szCs w:val="20"/>
              </w:rPr>
              <w:t xml:space="preserve">On completion of the course, the student is expected to be able to propose and present various uses and applications of biotechnology in daily life and in response to existing needs and problems affecting the society. </w:t>
            </w:r>
          </w:p>
        </w:tc>
      </w:tr>
    </w:tbl>
    <w:p w:rsidR="007261CC" w:rsidRPr="007261CC" w:rsidRDefault="007261CC" w:rsidP="007261CC">
      <w:pPr>
        <w:rPr>
          <w:rFonts w:ascii="Sylfaen" w:hAnsi="Sylfaen"/>
          <w:b/>
          <w:bCs/>
          <w:sz w:val="20"/>
          <w:szCs w:val="20"/>
        </w:rPr>
      </w:pPr>
      <w:r w:rsidRPr="007261CC">
        <w:rPr>
          <w:rFonts w:ascii="Sylfaen" w:hAnsi="Sylfaen" w:cs="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261CC" w:rsidTr="009F30DB">
        <w:tc>
          <w:tcPr>
            <w:tcW w:w="9864" w:type="dxa"/>
            <w:shd w:val="clear" w:color="auto" w:fill="CCCCCC"/>
          </w:tcPr>
          <w:p w:rsidR="007261CC" w:rsidRPr="009F30DB" w:rsidRDefault="007261CC" w:rsidP="009F30DB">
            <w:pPr>
              <w:jc w:val="both"/>
              <w:rPr>
                <w:rFonts w:ascii="Arial" w:hAnsi="Arial" w:cs="Arial"/>
                <w:b/>
                <w:color w:val="000000"/>
                <w:sz w:val="20"/>
                <w:szCs w:val="20"/>
              </w:rPr>
            </w:pPr>
            <w:r w:rsidRPr="009F30DB">
              <w:rPr>
                <w:rFonts w:ascii="Arial" w:hAnsi="Arial" w:cs="Arial"/>
                <w:b/>
                <w:color w:val="000000"/>
                <w:sz w:val="20"/>
                <w:szCs w:val="20"/>
              </w:rPr>
              <w:t>Final Course Output</w:t>
            </w:r>
          </w:p>
        </w:tc>
      </w:tr>
    </w:tbl>
    <w:p w:rsidR="007261CC" w:rsidRDefault="007261CC" w:rsidP="007261CC">
      <w:pPr>
        <w:jc w:val="both"/>
        <w:rPr>
          <w:rFonts w:ascii="Arial" w:hAnsi="Arial" w:cs="Arial"/>
          <w:sz w:val="20"/>
          <w:szCs w:val="20"/>
        </w:rPr>
      </w:pPr>
      <w:r>
        <w:rPr>
          <w:rFonts w:ascii="Arial" w:hAnsi="Arial" w:cs="Arial"/>
          <w:sz w:val="20"/>
          <w:szCs w:val="20"/>
        </w:rPr>
        <w:t>As evidence of attaining the above learning outcomes, the student is required to submit the following during the indicated dates of the term.</w:t>
      </w:r>
    </w:p>
    <w:p w:rsidR="004A53B4" w:rsidRDefault="004A53B4" w:rsidP="007261CC">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4555"/>
        <w:gridCol w:w="1798"/>
      </w:tblGrid>
      <w:tr w:rsidR="007261CC" w:rsidRPr="00DA5236" w:rsidTr="009F30DB">
        <w:tc>
          <w:tcPr>
            <w:tcW w:w="3180" w:type="dxa"/>
            <w:shd w:val="clear" w:color="auto" w:fill="auto"/>
          </w:tcPr>
          <w:p w:rsidR="007261CC" w:rsidRPr="009F30DB" w:rsidRDefault="007261CC" w:rsidP="009F30DB">
            <w:pPr>
              <w:jc w:val="center"/>
              <w:rPr>
                <w:rFonts w:ascii="Arial" w:hAnsi="Arial" w:cs="Arial"/>
                <w:b/>
                <w:sz w:val="20"/>
                <w:szCs w:val="20"/>
              </w:rPr>
            </w:pPr>
            <w:r w:rsidRPr="009F30DB">
              <w:rPr>
                <w:rFonts w:ascii="Arial" w:hAnsi="Arial" w:cs="Arial"/>
                <w:b/>
                <w:sz w:val="20"/>
                <w:szCs w:val="20"/>
              </w:rPr>
              <w:t>Learning Outcome</w:t>
            </w:r>
          </w:p>
        </w:tc>
        <w:tc>
          <w:tcPr>
            <w:tcW w:w="4560" w:type="dxa"/>
            <w:shd w:val="clear" w:color="auto" w:fill="auto"/>
          </w:tcPr>
          <w:p w:rsidR="007261CC" w:rsidRPr="009F30DB" w:rsidRDefault="007261CC" w:rsidP="009F30DB">
            <w:pPr>
              <w:jc w:val="center"/>
              <w:rPr>
                <w:rFonts w:ascii="Arial" w:hAnsi="Arial" w:cs="Arial"/>
                <w:b/>
                <w:sz w:val="20"/>
                <w:szCs w:val="20"/>
              </w:rPr>
            </w:pPr>
            <w:r w:rsidRPr="009F30DB">
              <w:rPr>
                <w:rFonts w:ascii="Arial" w:hAnsi="Arial" w:cs="Arial"/>
                <w:b/>
                <w:sz w:val="20"/>
                <w:szCs w:val="20"/>
              </w:rPr>
              <w:t>Required Output</w:t>
            </w:r>
          </w:p>
        </w:tc>
        <w:tc>
          <w:tcPr>
            <w:tcW w:w="1800" w:type="dxa"/>
            <w:shd w:val="clear" w:color="auto" w:fill="auto"/>
          </w:tcPr>
          <w:p w:rsidR="007261CC" w:rsidRPr="009F30DB" w:rsidRDefault="007261CC" w:rsidP="009F30DB">
            <w:pPr>
              <w:jc w:val="center"/>
              <w:rPr>
                <w:rFonts w:ascii="Arial" w:hAnsi="Arial" w:cs="Arial"/>
                <w:b/>
                <w:sz w:val="20"/>
                <w:szCs w:val="20"/>
              </w:rPr>
            </w:pPr>
            <w:r w:rsidRPr="009F30DB">
              <w:rPr>
                <w:rFonts w:ascii="Arial" w:hAnsi="Arial" w:cs="Arial"/>
                <w:b/>
                <w:sz w:val="20"/>
                <w:szCs w:val="20"/>
              </w:rPr>
              <w:t>Due Date</w:t>
            </w:r>
          </w:p>
        </w:tc>
      </w:tr>
      <w:tr w:rsidR="00680D2A" w:rsidRPr="00281BC5" w:rsidTr="009F30DB">
        <w:tc>
          <w:tcPr>
            <w:tcW w:w="3180" w:type="dxa"/>
            <w:vMerge w:val="restart"/>
            <w:shd w:val="clear" w:color="auto" w:fill="auto"/>
          </w:tcPr>
          <w:p w:rsidR="00680D2A" w:rsidRPr="009F30DB" w:rsidRDefault="00680D2A" w:rsidP="00CE0A33">
            <w:pPr>
              <w:rPr>
                <w:rFonts w:ascii="Sylfaen" w:hAnsi="Sylfaen" w:cs="Arial"/>
                <w:b/>
                <w:sz w:val="20"/>
                <w:szCs w:val="20"/>
              </w:rPr>
            </w:pPr>
            <w:r w:rsidRPr="009F30DB">
              <w:rPr>
                <w:rFonts w:ascii="Sylfaen" w:hAnsi="Sylfaen" w:cs="Calibri"/>
                <w:sz w:val="20"/>
                <w:szCs w:val="20"/>
              </w:rPr>
              <w:t>Propose and present various uses and applications of biotechnology in daily life and in response to existing needs and problems affecting the society.</w:t>
            </w:r>
          </w:p>
        </w:tc>
        <w:tc>
          <w:tcPr>
            <w:tcW w:w="4560" w:type="dxa"/>
            <w:shd w:val="clear" w:color="auto" w:fill="auto"/>
          </w:tcPr>
          <w:p w:rsidR="00680D2A" w:rsidRPr="009F30DB" w:rsidRDefault="0008174E" w:rsidP="0008174E">
            <w:pPr>
              <w:rPr>
                <w:rFonts w:ascii="Sylfaen" w:hAnsi="Sylfaen" w:cs="Calibri"/>
                <w:sz w:val="20"/>
                <w:szCs w:val="20"/>
              </w:rPr>
            </w:pPr>
            <w:r w:rsidRPr="009F30DB">
              <w:rPr>
                <w:rFonts w:ascii="Sylfaen" w:hAnsi="Sylfaen" w:cs="Calibri"/>
                <w:sz w:val="20"/>
                <w:szCs w:val="20"/>
              </w:rPr>
              <w:t>Topic proposal presentation of a b</w:t>
            </w:r>
            <w:r w:rsidR="00680D2A" w:rsidRPr="009F30DB">
              <w:rPr>
                <w:rFonts w:ascii="Sylfaen" w:hAnsi="Sylfaen" w:cs="Calibri"/>
                <w:sz w:val="20"/>
                <w:szCs w:val="20"/>
              </w:rPr>
              <w:t>iotech</w:t>
            </w:r>
            <w:r w:rsidRPr="009F30DB">
              <w:rPr>
                <w:rFonts w:ascii="Sylfaen" w:hAnsi="Sylfaen" w:cs="Calibri"/>
                <w:sz w:val="20"/>
                <w:szCs w:val="20"/>
              </w:rPr>
              <w:t>nology</w:t>
            </w:r>
            <w:r w:rsidR="00680D2A" w:rsidRPr="009F30DB">
              <w:rPr>
                <w:rFonts w:ascii="Sylfaen" w:hAnsi="Sylfaen" w:cs="Calibri"/>
                <w:sz w:val="20"/>
                <w:szCs w:val="20"/>
              </w:rPr>
              <w:t xml:space="preserve"> product </w:t>
            </w:r>
            <w:r w:rsidRPr="009F30DB">
              <w:rPr>
                <w:rFonts w:ascii="Sylfaen" w:hAnsi="Sylfaen" w:cs="Calibri"/>
                <w:sz w:val="20"/>
                <w:szCs w:val="20"/>
              </w:rPr>
              <w:t xml:space="preserve">to </w:t>
            </w:r>
            <w:r w:rsidR="00680D2A" w:rsidRPr="009F30DB">
              <w:rPr>
                <w:rFonts w:ascii="Sylfaen" w:hAnsi="Sylfaen" w:cs="Calibri"/>
                <w:sz w:val="20"/>
                <w:szCs w:val="20"/>
              </w:rPr>
              <w:t>address</w:t>
            </w:r>
            <w:r w:rsidRPr="009F30DB">
              <w:rPr>
                <w:rFonts w:ascii="Sylfaen" w:hAnsi="Sylfaen" w:cs="Calibri"/>
                <w:sz w:val="20"/>
                <w:szCs w:val="20"/>
              </w:rPr>
              <w:t xml:space="preserve"> </w:t>
            </w:r>
            <w:r w:rsidR="00680D2A" w:rsidRPr="009F30DB">
              <w:rPr>
                <w:rFonts w:ascii="Sylfaen" w:hAnsi="Sylfaen" w:cs="Calibri"/>
                <w:sz w:val="20"/>
                <w:szCs w:val="20"/>
              </w:rPr>
              <w:t xml:space="preserve"> society’s needs and problems </w:t>
            </w:r>
          </w:p>
        </w:tc>
        <w:tc>
          <w:tcPr>
            <w:tcW w:w="1800" w:type="dxa"/>
            <w:shd w:val="clear" w:color="auto" w:fill="auto"/>
          </w:tcPr>
          <w:p w:rsidR="00680D2A" w:rsidRPr="009F30DB" w:rsidRDefault="00CB6A88" w:rsidP="009F30DB">
            <w:pPr>
              <w:jc w:val="center"/>
              <w:rPr>
                <w:rFonts w:ascii="Sylfaen" w:hAnsi="Sylfaen" w:cs="Arial"/>
                <w:sz w:val="20"/>
                <w:szCs w:val="20"/>
              </w:rPr>
            </w:pPr>
            <w:r w:rsidRPr="009F30DB">
              <w:rPr>
                <w:rFonts w:ascii="Sylfaen" w:hAnsi="Sylfaen" w:cs="Arial"/>
                <w:sz w:val="20"/>
                <w:szCs w:val="20"/>
              </w:rPr>
              <w:t xml:space="preserve">Week </w:t>
            </w:r>
            <w:r w:rsidR="0008174E" w:rsidRPr="009F30DB">
              <w:rPr>
                <w:rFonts w:ascii="Sylfaen" w:hAnsi="Sylfaen" w:cs="Arial"/>
                <w:sz w:val="20"/>
                <w:szCs w:val="20"/>
              </w:rPr>
              <w:t>5</w:t>
            </w:r>
          </w:p>
        </w:tc>
      </w:tr>
      <w:tr w:rsidR="00680D2A" w:rsidRPr="00281BC5" w:rsidTr="009F30DB">
        <w:tc>
          <w:tcPr>
            <w:tcW w:w="3180" w:type="dxa"/>
            <w:vMerge/>
            <w:shd w:val="clear" w:color="auto" w:fill="auto"/>
          </w:tcPr>
          <w:p w:rsidR="00680D2A" w:rsidRPr="009F30DB" w:rsidRDefault="00680D2A" w:rsidP="009F30DB">
            <w:pPr>
              <w:jc w:val="center"/>
              <w:rPr>
                <w:rFonts w:ascii="Sylfaen" w:hAnsi="Sylfaen" w:cs="Arial"/>
                <w:b/>
                <w:sz w:val="20"/>
                <w:szCs w:val="20"/>
              </w:rPr>
            </w:pPr>
          </w:p>
        </w:tc>
        <w:tc>
          <w:tcPr>
            <w:tcW w:w="4560" w:type="dxa"/>
            <w:shd w:val="clear" w:color="auto" w:fill="auto"/>
          </w:tcPr>
          <w:p w:rsidR="00680D2A" w:rsidRPr="009F30DB" w:rsidRDefault="00680D2A" w:rsidP="00CE0A33">
            <w:pPr>
              <w:rPr>
                <w:rFonts w:ascii="Sylfaen" w:hAnsi="Sylfaen" w:cs="Calibri"/>
                <w:sz w:val="20"/>
                <w:szCs w:val="20"/>
              </w:rPr>
            </w:pPr>
            <w:r w:rsidRPr="009F30DB">
              <w:rPr>
                <w:rFonts w:ascii="Sylfaen" w:hAnsi="Sylfaen" w:cs="Calibri"/>
                <w:sz w:val="20"/>
                <w:szCs w:val="20"/>
              </w:rPr>
              <w:t>Exhibit on Biotechnology (creatively and ingeniously presented by the class divided into respective groupings)</w:t>
            </w:r>
          </w:p>
        </w:tc>
        <w:tc>
          <w:tcPr>
            <w:tcW w:w="1800" w:type="dxa"/>
            <w:shd w:val="clear" w:color="auto" w:fill="auto"/>
          </w:tcPr>
          <w:p w:rsidR="00680D2A" w:rsidRPr="009F30DB" w:rsidRDefault="00680D2A" w:rsidP="009F30DB">
            <w:pPr>
              <w:jc w:val="center"/>
              <w:rPr>
                <w:rFonts w:ascii="Sylfaen" w:hAnsi="Sylfaen" w:cs="Arial"/>
                <w:sz w:val="20"/>
                <w:szCs w:val="20"/>
              </w:rPr>
            </w:pPr>
          </w:p>
          <w:p w:rsidR="00CB6A88" w:rsidRPr="009F30DB" w:rsidRDefault="00CB6A88" w:rsidP="009F30DB">
            <w:pPr>
              <w:jc w:val="center"/>
              <w:rPr>
                <w:rFonts w:ascii="Sylfaen" w:hAnsi="Sylfaen" w:cs="Arial"/>
                <w:sz w:val="20"/>
                <w:szCs w:val="20"/>
              </w:rPr>
            </w:pPr>
            <w:r w:rsidRPr="009F30DB">
              <w:rPr>
                <w:rFonts w:ascii="Sylfaen" w:hAnsi="Sylfaen" w:cs="Arial"/>
                <w:sz w:val="20"/>
                <w:szCs w:val="20"/>
              </w:rPr>
              <w:t>Week 1</w:t>
            </w:r>
            <w:r w:rsidR="0008174E" w:rsidRPr="009F30DB">
              <w:rPr>
                <w:rFonts w:ascii="Sylfaen" w:hAnsi="Sylfaen" w:cs="Arial"/>
                <w:sz w:val="20"/>
                <w:szCs w:val="20"/>
              </w:rPr>
              <w:t>0-12</w:t>
            </w:r>
          </w:p>
        </w:tc>
      </w:tr>
    </w:tbl>
    <w:p w:rsidR="007261CC" w:rsidRDefault="007261CC" w:rsidP="007261CC">
      <w:pPr>
        <w:rPr>
          <w:rFonts w:ascii="Sylfaen" w:hAnsi="Sylfae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261CC" w:rsidRPr="007261CC" w:rsidTr="009F30DB">
        <w:tc>
          <w:tcPr>
            <w:tcW w:w="9864" w:type="dxa"/>
            <w:shd w:val="clear" w:color="auto" w:fill="CCCCCC"/>
          </w:tcPr>
          <w:p w:rsidR="007261CC" w:rsidRPr="009F30DB" w:rsidRDefault="007261CC" w:rsidP="009F30DB">
            <w:pPr>
              <w:jc w:val="both"/>
              <w:rPr>
                <w:rFonts w:ascii="Sylfaen" w:hAnsi="Sylfaen"/>
                <w:b/>
                <w:color w:val="000000"/>
                <w:sz w:val="22"/>
                <w:szCs w:val="22"/>
              </w:rPr>
            </w:pPr>
            <w:r w:rsidRPr="009F30DB">
              <w:rPr>
                <w:rFonts w:ascii="Sylfaen" w:hAnsi="Sylfaen"/>
                <w:b/>
                <w:color w:val="000000"/>
                <w:sz w:val="22"/>
                <w:szCs w:val="22"/>
              </w:rPr>
              <w:t>Rubric for assessment</w:t>
            </w:r>
          </w:p>
        </w:tc>
      </w:tr>
    </w:tbl>
    <w:p w:rsidR="007261CC" w:rsidRPr="007261CC" w:rsidRDefault="007261CC" w:rsidP="007261CC">
      <w:pPr>
        <w:rPr>
          <w:rFonts w:ascii="Sylfaen" w:hAnsi="Sylfaen" w:cs="Calibri"/>
          <w:sz w:val="20"/>
          <w:szCs w:val="20"/>
        </w:rPr>
      </w:pPr>
      <w:r w:rsidRPr="007261CC">
        <w:rPr>
          <w:rFonts w:ascii="Sylfaen" w:hAnsi="Sylfaen" w:cs="Calibri"/>
          <w:sz w:val="20"/>
          <w:szCs w:val="20"/>
        </w:rPr>
        <w:t>The following are the Rubrics that will serve as the basis for assessing the performance of the students on their preparations and presentation of the required final output for the course.</w:t>
      </w:r>
    </w:p>
    <w:p w:rsidR="007261CC" w:rsidRPr="007261CC" w:rsidRDefault="007261CC" w:rsidP="007261CC">
      <w:pPr>
        <w:rPr>
          <w:rFonts w:ascii="Sylfaen" w:hAnsi="Sylfaen"/>
          <w:b/>
          <w:sz w:val="22"/>
          <w:szCs w:val="22"/>
        </w:rPr>
      </w:pPr>
      <w:r w:rsidRPr="007261CC">
        <w:rPr>
          <w:rFonts w:ascii="Sylfaen" w:hAnsi="Sylfaen"/>
          <w:sz w:val="22"/>
          <w:szCs w:val="22"/>
        </w:rPr>
        <w:t xml:space="preserve">A.  </w:t>
      </w:r>
      <w:r w:rsidRPr="007261CC">
        <w:rPr>
          <w:rFonts w:ascii="Sylfaen" w:hAnsi="Sylfaen"/>
          <w:b/>
          <w:sz w:val="22"/>
          <w:szCs w:val="22"/>
        </w:rPr>
        <w:t>Proposal Presentation of a Biotechnology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2166"/>
        <w:gridCol w:w="1928"/>
        <w:gridCol w:w="1928"/>
        <w:gridCol w:w="1928"/>
      </w:tblGrid>
      <w:tr w:rsidR="009F30DB" w:rsidTr="009F30DB">
        <w:tc>
          <w:tcPr>
            <w:tcW w:w="1728" w:type="dxa"/>
            <w:shd w:val="clear" w:color="auto" w:fill="auto"/>
          </w:tcPr>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CRITERIA</w:t>
            </w:r>
          </w:p>
        </w:tc>
        <w:tc>
          <w:tcPr>
            <w:tcW w:w="2217" w:type="dxa"/>
            <w:shd w:val="clear" w:color="auto" w:fill="auto"/>
          </w:tcPr>
          <w:p w:rsidR="007261CC" w:rsidRPr="009F30DB" w:rsidRDefault="004751DB" w:rsidP="009F30DB">
            <w:pPr>
              <w:jc w:val="center"/>
              <w:rPr>
                <w:rFonts w:ascii="Sylfaen" w:hAnsi="Sylfaen" w:cs="Arial"/>
                <w:b/>
                <w:sz w:val="20"/>
                <w:szCs w:val="20"/>
              </w:rPr>
            </w:pPr>
            <w:r w:rsidRPr="009F30DB">
              <w:rPr>
                <w:rFonts w:ascii="Sylfaen" w:hAnsi="Sylfaen" w:cs="Arial"/>
                <w:b/>
                <w:sz w:val="20"/>
                <w:szCs w:val="20"/>
              </w:rPr>
              <w:t xml:space="preserve">Experts! </w:t>
            </w:r>
          </w:p>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(3.5-4.0)</w:t>
            </w:r>
          </w:p>
        </w:tc>
        <w:tc>
          <w:tcPr>
            <w:tcW w:w="1973" w:type="dxa"/>
            <w:shd w:val="clear" w:color="auto" w:fill="auto"/>
          </w:tcPr>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Team Players</w:t>
            </w:r>
          </w:p>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(2.5-3.4)</w:t>
            </w:r>
          </w:p>
        </w:tc>
        <w:tc>
          <w:tcPr>
            <w:tcW w:w="1973" w:type="dxa"/>
            <w:shd w:val="clear" w:color="auto" w:fill="auto"/>
          </w:tcPr>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Laid Back</w:t>
            </w:r>
          </w:p>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(1.5-2.4)</w:t>
            </w:r>
          </w:p>
        </w:tc>
        <w:tc>
          <w:tcPr>
            <w:tcW w:w="1973" w:type="dxa"/>
            <w:shd w:val="clear" w:color="auto" w:fill="auto"/>
          </w:tcPr>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Spacemen</w:t>
            </w:r>
          </w:p>
          <w:p w:rsidR="007261CC" w:rsidRPr="009F30DB" w:rsidRDefault="007261CC" w:rsidP="009F30DB">
            <w:pPr>
              <w:jc w:val="center"/>
              <w:rPr>
                <w:rFonts w:ascii="Sylfaen" w:hAnsi="Sylfaen" w:cs="Arial"/>
                <w:b/>
                <w:sz w:val="20"/>
                <w:szCs w:val="20"/>
              </w:rPr>
            </w:pPr>
            <w:r w:rsidRPr="009F30DB">
              <w:rPr>
                <w:rFonts w:ascii="Sylfaen" w:hAnsi="Sylfaen" w:cs="Arial"/>
                <w:b/>
                <w:sz w:val="20"/>
                <w:szCs w:val="20"/>
              </w:rPr>
              <w:t>(1.0-1.4)</w:t>
            </w:r>
          </w:p>
        </w:tc>
      </w:tr>
      <w:tr w:rsidR="009F30DB" w:rsidRPr="00281BC5" w:rsidTr="009F30DB">
        <w:tc>
          <w:tcPr>
            <w:tcW w:w="1728" w:type="dxa"/>
            <w:shd w:val="clear" w:color="auto" w:fill="auto"/>
          </w:tcPr>
          <w:p w:rsidR="007261CC" w:rsidRPr="009F30DB" w:rsidRDefault="007261CC" w:rsidP="009F30DB">
            <w:pPr>
              <w:jc w:val="both"/>
              <w:rPr>
                <w:rFonts w:ascii="Sylfaen" w:hAnsi="Sylfaen"/>
                <w:sz w:val="20"/>
                <w:szCs w:val="20"/>
              </w:rPr>
            </w:pPr>
            <w:bookmarkStart w:id="0" w:name="_GoBack" w:colFirst="4" w:colLast="4"/>
          </w:p>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center"/>
              <w:rPr>
                <w:rFonts w:ascii="Sylfaen" w:hAnsi="Sylfaen"/>
                <w:b/>
                <w:sz w:val="20"/>
                <w:szCs w:val="20"/>
              </w:rPr>
            </w:pPr>
            <w:r w:rsidRPr="009F30DB">
              <w:rPr>
                <w:rFonts w:ascii="Sylfaen" w:hAnsi="Sylfaen"/>
                <w:b/>
                <w:sz w:val="20"/>
                <w:szCs w:val="20"/>
              </w:rPr>
              <w:t>Set Objectives</w:t>
            </w:r>
          </w:p>
          <w:p w:rsidR="007261CC" w:rsidRPr="009F30DB" w:rsidRDefault="007261CC" w:rsidP="009F30DB">
            <w:pPr>
              <w:jc w:val="center"/>
              <w:rPr>
                <w:rFonts w:ascii="Sylfaen" w:hAnsi="Sylfaen"/>
                <w:sz w:val="20"/>
                <w:szCs w:val="20"/>
              </w:rPr>
            </w:pPr>
            <w:r w:rsidRPr="009F30DB">
              <w:rPr>
                <w:rFonts w:ascii="Sylfaen" w:hAnsi="Sylfaen"/>
                <w:b/>
                <w:sz w:val="20"/>
                <w:szCs w:val="20"/>
              </w:rPr>
              <w:t>(30%)</w:t>
            </w:r>
          </w:p>
        </w:tc>
        <w:tc>
          <w:tcPr>
            <w:tcW w:w="2217"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Objectives were set from the start of the presentation, and were reviewed at the conclusion of the presentation to remind the audience of the value of gained information.</w:t>
            </w:r>
          </w:p>
          <w:p w:rsidR="007261CC" w:rsidRPr="009F30DB" w:rsidRDefault="007261CC" w:rsidP="006D6CDD">
            <w:pPr>
              <w:rPr>
                <w:rFonts w:ascii="Sylfaen" w:hAnsi="Sylfaen" w:cs="Arial"/>
                <w:sz w:val="20"/>
                <w:szCs w:val="20"/>
              </w:rPr>
            </w:pPr>
            <w:r w:rsidRPr="009F30DB">
              <w:rPr>
                <w:rFonts w:ascii="Sylfaen" w:hAnsi="Sylfaen" w:cs="Arial"/>
                <w:sz w:val="20"/>
                <w:szCs w:val="20"/>
              </w:rPr>
              <w:t>Moreover, the group interacted with the audience to gauge the degree of appreciation to the value and application of biotechnology.</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Objectives were set from the start of the presentation, and were reviewed at the conclusion of the presentation to remind the audience of the value of gained information.</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Objectives were set from the start of the presentation, but were not reviewed at the conclusion of the presentation to remind the audience of the value of gained information.</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No objectives were set for the group’s presentation.</w:t>
            </w:r>
          </w:p>
        </w:tc>
      </w:tr>
      <w:bookmarkEnd w:id="0"/>
    </w:tbl>
    <w:p w:rsidR="00CB6A88" w:rsidRDefault="00CB6A88"/>
    <w:p w:rsidR="00680D2A" w:rsidRDefault="00680D2A"/>
    <w:p w:rsidR="00680D2A" w:rsidRDefault="00680D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32"/>
        <w:gridCol w:w="1927"/>
        <w:gridCol w:w="1927"/>
        <w:gridCol w:w="1927"/>
      </w:tblGrid>
      <w:tr w:rsidR="009F30DB" w:rsidTr="009F30DB">
        <w:tc>
          <w:tcPr>
            <w:tcW w:w="1972" w:type="dxa"/>
            <w:shd w:val="clear" w:color="auto" w:fill="auto"/>
          </w:tcPr>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center"/>
              <w:rPr>
                <w:rFonts w:ascii="Sylfaen" w:hAnsi="Sylfaen"/>
                <w:b/>
                <w:sz w:val="20"/>
                <w:szCs w:val="20"/>
              </w:rPr>
            </w:pPr>
            <w:r w:rsidRPr="009F30DB">
              <w:rPr>
                <w:rFonts w:ascii="Sylfaen" w:hAnsi="Sylfaen"/>
                <w:b/>
                <w:sz w:val="20"/>
                <w:szCs w:val="20"/>
              </w:rPr>
              <w:t xml:space="preserve">Content of Presentation </w:t>
            </w:r>
          </w:p>
          <w:p w:rsidR="007261CC" w:rsidRPr="009F30DB" w:rsidRDefault="007261CC" w:rsidP="009F30DB">
            <w:pPr>
              <w:jc w:val="center"/>
              <w:rPr>
                <w:rFonts w:ascii="Sylfaen" w:hAnsi="Sylfaen"/>
                <w:sz w:val="20"/>
                <w:szCs w:val="20"/>
              </w:rPr>
            </w:pPr>
            <w:r w:rsidRPr="009F30DB">
              <w:rPr>
                <w:rFonts w:ascii="Sylfaen" w:hAnsi="Sylfaen"/>
                <w:b/>
                <w:sz w:val="20"/>
                <w:szCs w:val="20"/>
              </w:rPr>
              <w:t>(30%)</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prescribed format of the presentation was followed, and the concepts were simplified with examples and most recent developments or information.</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prescribed format of the presentation was followed, and the concepts were simplified.</w:t>
            </w:r>
          </w:p>
        </w:tc>
        <w:tc>
          <w:tcPr>
            <w:tcW w:w="1973" w:type="dxa"/>
            <w:shd w:val="clear" w:color="auto" w:fill="auto"/>
          </w:tcPr>
          <w:p w:rsidR="007261CC" w:rsidRPr="009F30DB" w:rsidRDefault="007261CC" w:rsidP="006D6CDD">
            <w:pPr>
              <w:rPr>
                <w:rFonts w:ascii="Sylfaen" w:hAnsi="Sylfaen" w:cs="Arial"/>
                <w:b/>
                <w:bCs/>
                <w:sz w:val="20"/>
                <w:szCs w:val="20"/>
              </w:rPr>
            </w:pPr>
            <w:r w:rsidRPr="009F30DB">
              <w:rPr>
                <w:rFonts w:ascii="Sylfaen" w:hAnsi="Sylfaen" w:cs="Arial"/>
                <w:sz w:val="20"/>
                <w:szCs w:val="20"/>
              </w:rPr>
              <w:t>The prescribed format of the presentation was partly followed, and the concepts were partly technical.</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prescribed format was not followed, and the concepts were very technical.</w:t>
            </w:r>
          </w:p>
        </w:tc>
      </w:tr>
      <w:tr w:rsidR="009F30DB" w:rsidTr="009F30DB">
        <w:tc>
          <w:tcPr>
            <w:tcW w:w="1972" w:type="dxa"/>
            <w:shd w:val="clear" w:color="auto" w:fill="auto"/>
          </w:tcPr>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center"/>
              <w:rPr>
                <w:rFonts w:ascii="Sylfaen" w:hAnsi="Sylfaen"/>
                <w:b/>
                <w:sz w:val="20"/>
                <w:szCs w:val="20"/>
              </w:rPr>
            </w:pPr>
            <w:r w:rsidRPr="009F30DB">
              <w:rPr>
                <w:rFonts w:ascii="Sylfaen" w:hAnsi="Sylfaen"/>
                <w:b/>
                <w:sz w:val="20"/>
                <w:szCs w:val="20"/>
              </w:rPr>
              <w:t>Overall Performance of the Group</w:t>
            </w:r>
          </w:p>
          <w:p w:rsidR="007261CC" w:rsidRPr="009F30DB" w:rsidRDefault="007261CC" w:rsidP="009F30DB">
            <w:pPr>
              <w:jc w:val="center"/>
              <w:rPr>
                <w:rFonts w:ascii="Sylfaen" w:hAnsi="Sylfaen"/>
                <w:b/>
                <w:sz w:val="20"/>
                <w:szCs w:val="20"/>
              </w:rPr>
            </w:pPr>
            <w:r w:rsidRPr="009F30DB">
              <w:rPr>
                <w:rFonts w:ascii="Sylfaen" w:hAnsi="Sylfaen"/>
                <w:b/>
                <w:sz w:val="20"/>
                <w:szCs w:val="20"/>
              </w:rPr>
              <w:t>(20%)</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group’s preparedness was reflected in their familiarity with their presentation, by not reading from the slides, and by the way they engaged the audience during the presentation.</w:t>
            </w:r>
          </w:p>
          <w:p w:rsidR="007261CC" w:rsidRPr="009F30DB" w:rsidRDefault="007261CC" w:rsidP="006D6CDD">
            <w:pPr>
              <w:rPr>
                <w:rFonts w:ascii="Sylfaen" w:hAnsi="Sylfaen" w:cs="Arial"/>
                <w:sz w:val="20"/>
                <w:szCs w:val="20"/>
              </w:rPr>
            </w:pPr>
            <w:r w:rsidRPr="009F30DB">
              <w:rPr>
                <w:rFonts w:ascii="Sylfaen" w:hAnsi="Sylfaen" w:cs="Arial"/>
                <w:sz w:val="20"/>
                <w:szCs w:val="20"/>
              </w:rPr>
              <w:t>Moreover, they were properly dressed and poised during the presentation.</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group’s preparedness was reflected in their familiarity with their presentation, by not reading from the slides, and by the way they engaged the audience during the presentation.</w:t>
            </w:r>
          </w:p>
        </w:tc>
        <w:tc>
          <w:tcPr>
            <w:tcW w:w="1973" w:type="dxa"/>
            <w:shd w:val="clear" w:color="auto" w:fill="auto"/>
          </w:tcPr>
          <w:p w:rsidR="007261CC" w:rsidRPr="009F30DB" w:rsidRDefault="007261CC" w:rsidP="0008174E">
            <w:pPr>
              <w:rPr>
                <w:rFonts w:ascii="Sylfaen" w:hAnsi="Sylfaen" w:cs="Arial"/>
                <w:sz w:val="20"/>
                <w:szCs w:val="20"/>
              </w:rPr>
            </w:pPr>
            <w:r w:rsidRPr="009F30DB">
              <w:rPr>
                <w:rFonts w:ascii="Sylfaen" w:hAnsi="Sylfaen" w:cs="Arial"/>
                <w:sz w:val="20"/>
                <w:szCs w:val="20"/>
              </w:rPr>
              <w:t xml:space="preserve">The group showed partial preparedness because they were partially familiar with their presentation, read from the slides </w:t>
            </w:r>
            <w:r w:rsidR="0008174E" w:rsidRPr="009F30DB">
              <w:rPr>
                <w:rFonts w:ascii="Sylfaen" w:hAnsi="Sylfaen" w:cs="Arial"/>
                <w:sz w:val="20"/>
                <w:szCs w:val="20"/>
              </w:rPr>
              <w:t>occasionally</w:t>
            </w:r>
            <w:r w:rsidRPr="009F30DB">
              <w:rPr>
                <w:rFonts w:ascii="Sylfaen" w:hAnsi="Sylfaen" w:cs="Arial"/>
                <w:sz w:val="20"/>
                <w:szCs w:val="20"/>
              </w:rPr>
              <w:t xml:space="preserve">, </w:t>
            </w:r>
            <w:r w:rsidR="0008174E" w:rsidRPr="009F30DB">
              <w:rPr>
                <w:rFonts w:ascii="Sylfaen" w:hAnsi="Sylfaen" w:cs="Arial"/>
                <w:sz w:val="20"/>
                <w:szCs w:val="20"/>
              </w:rPr>
              <w:t xml:space="preserve"> </w:t>
            </w:r>
            <w:r w:rsidRPr="009F30DB">
              <w:rPr>
                <w:rFonts w:ascii="Sylfaen" w:hAnsi="Sylfaen" w:cs="Arial"/>
                <w:sz w:val="20"/>
                <w:szCs w:val="20"/>
              </w:rPr>
              <w:t>and were not confident when engaging the audience during the presentation.</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group was not familiar with their presentation, they constantly read from the slides, and did not engage their audience during the presentation.</w:t>
            </w:r>
          </w:p>
        </w:tc>
      </w:tr>
      <w:tr w:rsidR="009F30DB" w:rsidTr="009F30DB">
        <w:tc>
          <w:tcPr>
            <w:tcW w:w="1972" w:type="dxa"/>
            <w:shd w:val="clear" w:color="auto" w:fill="auto"/>
          </w:tcPr>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both"/>
              <w:rPr>
                <w:rFonts w:ascii="Sylfaen" w:hAnsi="Sylfaen"/>
                <w:sz w:val="20"/>
                <w:szCs w:val="20"/>
              </w:rPr>
            </w:pPr>
          </w:p>
          <w:p w:rsidR="007261CC" w:rsidRPr="009F30DB" w:rsidRDefault="007261CC" w:rsidP="009F30DB">
            <w:pPr>
              <w:jc w:val="center"/>
              <w:rPr>
                <w:rFonts w:ascii="Sylfaen" w:hAnsi="Sylfaen"/>
                <w:b/>
                <w:sz w:val="20"/>
                <w:szCs w:val="20"/>
              </w:rPr>
            </w:pPr>
            <w:r w:rsidRPr="009F30DB">
              <w:rPr>
                <w:rFonts w:ascii="Sylfaen" w:hAnsi="Sylfaen"/>
                <w:b/>
                <w:sz w:val="20"/>
                <w:szCs w:val="20"/>
              </w:rPr>
              <w:t>Multimedia</w:t>
            </w:r>
          </w:p>
          <w:p w:rsidR="007261CC" w:rsidRPr="009F30DB" w:rsidRDefault="007261CC" w:rsidP="009F30DB">
            <w:pPr>
              <w:jc w:val="center"/>
              <w:rPr>
                <w:rFonts w:ascii="Sylfaen" w:hAnsi="Sylfaen"/>
                <w:sz w:val="20"/>
                <w:szCs w:val="20"/>
              </w:rPr>
            </w:pPr>
            <w:r w:rsidRPr="009F30DB">
              <w:rPr>
                <w:rFonts w:ascii="Sylfaen" w:hAnsi="Sylfaen"/>
                <w:b/>
                <w:sz w:val="20"/>
                <w:szCs w:val="20"/>
              </w:rPr>
              <w:t>(20%)</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 xml:space="preserve">The presentation involved the </w:t>
            </w:r>
            <w:r w:rsidRPr="009F30DB">
              <w:rPr>
                <w:rFonts w:ascii="Sylfaen" w:hAnsi="Sylfaen" w:cs="Arial"/>
                <w:b/>
                <w:bCs/>
                <w:sz w:val="20"/>
                <w:szCs w:val="20"/>
              </w:rPr>
              <w:t>creative</w:t>
            </w:r>
            <w:r w:rsidRPr="009F30DB">
              <w:rPr>
                <w:rFonts w:ascii="Sylfaen" w:hAnsi="Sylfaen" w:cs="Arial"/>
                <w:sz w:val="20"/>
                <w:szCs w:val="20"/>
              </w:rPr>
              <w:t xml:space="preserve"> and </w:t>
            </w:r>
            <w:r w:rsidRPr="009F30DB">
              <w:rPr>
                <w:rFonts w:ascii="Sylfaen" w:hAnsi="Sylfaen" w:cs="Arial"/>
                <w:b/>
                <w:bCs/>
                <w:sz w:val="20"/>
                <w:szCs w:val="20"/>
              </w:rPr>
              <w:t>impressive</w:t>
            </w:r>
            <w:r w:rsidRPr="009F30DB">
              <w:rPr>
                <w:rFonts w:ascii="Sylfaen" w:hAnsi="Sylfaen" w:cs="Arial"/>
                <w:sz w:val="20"/>
                <w:szCs w:val="20"/>
              </w:rPr>
              <w:t xml:space="preserve"> use of computer-assisted visual aids, with less text to read.</w:t>
            </w:r>
          </w:p>
          <w:p w:rsidR="007261CC" w:rsidRPr="009F30DB" w:rsidRDefault="007261CC" w:rsidP="006D6CDD">
            <w:pPr>
              <w:rPr>
                <w:rFonts w:ascii="Sylfaen" w:hAnsi="Sylfaen" w:cs="Arial"/>
                <w:sz w:val="20"/>
                <w:szCs w:val="20"/>
              </w:rPr>
            </w:pPr>
            <w:r w:rsidRPr="009F30DB">
              <w:rPr>
                <w:rFonts w:ascii="Sylfaen" w:hAnsi="Sylfaen" w:cs="Arial"/>
                <w:sz w:val="20"/>
                <w:szCs w:val="20"/>
              </w:rPr>
              <w:t>Moreover, other form of visual aid was used to break the monotony of software application.</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presentation involved the use of computer-assisted visual aids, with less text to read.</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presentation involved the use of computer-assisted visual aids, with more text to read than images to understand highlighted points.</w:t>
            </w:r>
          </w:p>
        </w:tc>
        <w:tc>
          <w:tcPr>
            <w:tcW w:w="1973" w:type="dxa"/>
            <w:shd w:val="clear" w:color="auto" w:fill="auto"/>
          </w:tcPr>
          <w:p w:rsidR="007261CC" w:rsidRPr="009F30DB" w:rsidRDefault="007261CC" w:rsidP="006D6CDD">
            <w:pPr>
              <w:rPr>
                <w:rFonts w:ascii="Sylfaen" w:hAnsi="Sylfaen" w:cs="Arial"/>
                <w:sz w:val="20"/>
                <w:szCs w:val="20"/>
              </w:rPr>
            </w:pPr>
            <w:r w:rsidRPr="009F30DB">
              <w:rPr>
                <w:rFonts w:ascii="Sylfaen" w:hAnsi="Sylfaen" w:cs="Arial"/>
                <w:sz w:val="20"/>
                <w:szCs w:val="20"/>
              </w:rPr>
              <w:t>The presentation involved the use of computer-assisted visual aids, with too many texts to read, and only a few images to ponder at points highlighted.</w:t>
            </w:r>
          </w:p>
        </w:tc>
      </w:tr>
    </w:tbl>
    <w:p w:rsidR="00680D2A" w:rsidRDefault="00680D2A" w:rsidP="007261CC">
      <w:pPr>
        <w:jc w:val="both"/>
        <w:rPr>
          <w:rFonts w:ascii="Sylfaen" w:hAnsi="Sylfaen"/>
          <w:sz w:val="22"/>
          <w:szCs w:val="22"/>
        </w:rPr>
      </w:pPr>
    </w:p>
    <w:p w:rsidR="00680D2A" w:rsidRPr="00281BC5" w:rsidRDefault="00680D2A" w:rsidP="00680D2A">
      <w:pPr>
        <w:pStyle w:val="ListParagraph"/>
        <w:numPr>
          <w:ilvl w:val="0"/>
          <w:numId w:val="3"/>
        </w:numPr>
        <w:rPr>
          <w:rFonts w:ascii="Sylfaen" w:hAnsi="Sylfaen" w:cs="Calibri"/>
          <w:sz w:val="22"/>
          <w:szCs w:val="22"/>
        </w:rPr>
      </w:pPr>
      <w:r w:rsidRPr="00281BC5">
        <w:rPr>
          <w:rFonts w:ascii="Sylfaen" w:hAnsi="Sylfaen" w:cs="Calibri"/>
          <w:b/>
          <w:bCs/>
          <w:sz w:val="22"/>
          <w:szCs w:val="22"/>
        </w:rPr>
        <w:t>Exhibit of Biotechnology Products</w:t>
      </w:r>
    </w:p>
    <w:p w:rsidR="00680D2A" w:rsidRDefault="00680D2A" w:rsidP="00680D2A">
      <w:pPr>
        <w:pStyle w:val="ListParagrap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939"/>
        <w:gridCol w:w="1916"/>
        <w:gridCol w:w="1933"/>
        <w:gridCol w:w="1941"/>
      </w:tblGrid>
      <w:tr w:rsidR="009F30DB" w:rsidTr="009F30DB">
        <w:tc>
          <w:tcPr>
            <w:tcW w:w="1972" w:type="dxa"/>
            <w:shd w:val="clear" w:color="auto" w:fill="auto"/>
          </w:tcPr>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CRITERIA</w:t>
            </w:r>
          </w:p>
        </w:tc>
        <w:tc>
          <w:tcPr>
            <w:tcW w:w="1973" w:type="dxa"/>
            <w:shd w:val="clear" w:color="auto" w:fill="auto"/>
          </w:tcPr>
          <w:p w:rsidR="00680D2A" w:rsidRPr="009F30DB" w:rsidRDefault="004751DB" w:rsidP="009F30DB">
            <w:pPr>
              <w:jc w:val="center"/>
              <w:rPr>
                <w:rFonts w:ascii="Sylfaen" w:hAnsi="Sylfaen" w:cs="Arial"/>
                <w:b/>
                <w:sz w:val="20"/>
                <w:szCs w:val="20"/>
              </w:rPr>
            </w:pPr>
            <w:r w:rsidRPr="009F30DB">
              <w:rPr>
                <w:rFonts w:ascii="Sylfaen" w:hAnsi="Sylfaen" w:cs="Arial"/>
                <w:b/>
                <w:sz w:val="20"/>
                <w:szCs w:val="20"/>
              </w:rPr>
              <w:t xml:space="preserve">Experts! </w:t>
            </w: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(3.5-4.0)</w:t>
            </w:r>
          </w:p>
        </w:tc>
        <w:tc>
          <w:tcPr>
            <w:tcW w:w="1973" w:type="dxa"/>
            <w:shd w:val="clear" w:color="auto" w:fill="auto"/>
          </w:tcPr>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Team Players</w:t>
            </w: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(2.5-3.4)</w:t>
            </w:r>
          </w:p>
        </w:tc>
        <w:tc>
          <w:tcPr>
            <w:tcW w:w="1973" w:type="dxa"/>
            <w:shd w:val="clear" w:color="auto" w:fill="auto"/>
          </w:tcPr>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Laid Back</w:t>
            </w: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(1.5-2.4)</w:t>
            </w:r>
          </w:p>
        </w:tc>
        <w:tc>
          <w:tcPr>
            <w:tcW w:w="1973" w:type="dxa"/>
            <w:shd w:val="clear" w:color="auto" w:fill="auto"/>
          </w:tcPr>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Spacemen</w:t>
            </w: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(1.0-1.4)</w:t>
            </w:r>
          </w:p>
        </w:tc>
      </w:tr>
      <w:tr w:rsidR="009F30DB" w:rsidTr="009F30DB">
        <w:tc>
          <w:tcPr>
            <w:tcW w:w="1972" w:type="dxa"/>
            <w:shd w:val="clear" w:color="auto" w:fill="auto"/>
          </w:tcPr>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Display Booth</w:t>
            </w: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(40%)</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group creatively followed the prescribed format of the exhibit which is original, giving a very professional and informative impression to viewers. The members were all present and enthusiastically accommodated queries of the visitors/guests.</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group followed the prescribed format of the exhibit which is less original and partially based on previous biotech studies/ products,</w:t>
            </w:r>
          </w:p>
          <w:p w:rsidR="00680D2A" w:rsidRPr="009F30DB" w:rsidRDefault="00680D2A" w:rsidP="00CE0A33">
            <w:pPr>
              <w:rPr>
                <w:rFonts w:ascii="Sylfaen" w:hAnsi="Sylfaen" w:cs="Arial"/>
                <w:sz w:val="20"/>
                <w:szCs w:val="20"/>
              </w:rPr>
            </w:pPr>
            <w:r w:rsidRPr="009F30DB">
              <w:rPr>
                <w:rFonts w:ascii="Sylfaen" w:hAnsi="Sylfaen" w:cs="Arial"/>
                <w:sz w:val="20"/>
                <w:szCs w:val="20"/>
              </w:rPr>
              <w:t xml:space="preserve"> giving a professional and informative impression to viewers. The booth constantly had a member of the group to entertain </w:t>
            </w:r>
            <w:r w:rsidRPr="009F30DB">
              <w:rPr>
                <w:rFonts w:ascii="Sylfaen" w:hAnsi="Sylfaen" w:cs="Arial"/>
                <w:sz w:val="20"/>
                <w:szCs w:val="20"/>
              </w:rPr>
              <w:lastRenderedPageBreak/>
              <w:t>queries from visitors</w:t>
            </w:r>
          </w:p>
          <w:p w:rsidR="00680D2A" w:rsidRPr="009F30DB" w:rsidRDefault="00680D2A" w:rsidP="00CE0A33">
            <w:pPr>
              <w:rPr>
                <w:rFonts w:ascii="Sylfaen" w:hAnsi="Sylfaen" w:cs="Arial"/>
                <w:sz w:val="20"/>
                <w:szCs w:val="20"/>
              </w:rPr>
            </w:pPr>
            <w:r w:rsidRPr="009F30DB">
              <w:rPr>
                <w:rFonts w:ascii="Sylfaen" w:hAnsi="Sylfaen" w:cs="Arial"/>
                <w:sz w:val="20"/>
                <w:szCs w:val="20"/>
              </w:rPr>
              <w:t>/guests.</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lastRenderedPageBreak/>
              <w:t>The group partially followed the prescribed format of the exhibit which is heavily borrowed from previous ideas, giving a casual yet informative impression to viewers. There are instances the booth had no one to entertain queries from visitors/guests.</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group did not follow the prescribed format of the exhibit which is a copy of previous ideas, giving a much disorganized and less interesting impression to viewers. Though the booth had someone to tend to they were not very accommodating to the queries of the visitors/guests.</w:t>
            </w:r>
          </w:p>
        </w:tc>
      </w:tr>
    </w:tbl>
    <w:p w:rsidR="00680D2A" w:rsidRDefault="00680D2A"/>
    <w:p w:rsidR="00680D2A" w:rsidRDefault="00680D2A"/>
    <w:p w:rsidR="00680D2A" w:rsidRDefault="00680D2A"/>
    <w:p w:rsidR="00680D2A" w:rsidRDefault="00680D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941"/>
        <w:gridCol w:w="1931"/>
        <w:gridCol w:w="1931"/>
        <w:gridCol w:w="1926"/>
      </w:tblGrid>
      <w:tr w:rsidR="009F30DB" w:rsidTr="009F30DB">
        <w:tc>
          <w:tcPr>
            <w:tcW w:w="1972" w:type="dxa"/>
            <w:shd w:val="clear" w:color="auto" w:fill="auto"/>
          </w:tcPr>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Design and Quality of Prototype</w:t>
            </w: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(30%)</w:t>
            </w:r>
          </w:p>
          <w:p w:rsidR="00680D2A" w:rsidRPr="009F30DB" w:rsidRDefault="00680D2A" w:rsidP="009F30DB">
            <w:pPr>
              <w:jc w:val="center"/>
              <w:rPr>
                <w:rFonts w:ascii="Sylfaen" w:hAnsi="Sylfaen" w:cs="Arial"/>
                <w:b/>
                <w:sz w:val="20"/>
                <w:szCs w:val="20"/>
              </w:rPr>
            </w:pP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prototype well represented the proposed Biotech product, creatively using recycled materials.</w:t>
            </w:r>
          </w:p>
          <w:p w:rsidR="00680D2A" w:rsidRPr="009F30DB" w:rsidRDefault="00680D2A" w:rsidP="00CE0A33">
            <w:pPr>
              <w:rPr>
                <w:rFonts w:ascii="Sylfaen" w:hAnsi="Sylfaen" w:cs="Arial"/>
                <w:sz w:val="20"/>
                <w:szCs w:val="20"/>
              </w:rPr>
            </w:pPr>
            <w:r w:rsidRPr="009F30DB">
              <w:rPr>
                <w:rFonts w:ascii="Sylfaen" w:hAnsi="Sylfaen" w:cs="Arial"/>
                <w:sz w:val="20"/>
                <w:szCs w:val="20"/>
              </w:rPr>
              <w:t xml:space="preserve">Moreover, the group’s resourcefulness </w:t>
            </w:r>
          </w:p>
          <w:p w:rsidR="00680D2A" w:rsidRPr="009F30DB" w:rsidRDefault="00680D2A" w:rsidP="00CE0A33">
            <w:pPr>
              <w:rPr>
                <w:rFonts w:ascii="Sylfaen" w:hAnsi="Sylfaen" w:cs="Arial"/>
                <w:sz w:val="20"/>
                <w:szCs w:val="20"/>
              </w:rPr>
            </w:pPr>
            <w:r w:rsidRPr="009F30DB">
              <w:rPr>
                <w:rFonts w:ascii="Sylfaen" w:hAnsi="Sylfaen" w:cs="Arial"/>
                <w:sz w:val="20"/>
                <w:szCs w:val="20"/>
              </w:rPr>
              <w:t>was reflected in the overall theme of the display booth and the attire of the group.</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 xml:space="preserve">The prototype well represented the proposed GMO, creatively using recycled materials. </w:t>
            </w:r>
          </w:p>
        </w:tc>
        <w:tc>
          <w:tcPr>
            <w:tcW w:w="1973" w:type="dxa"/>
            <w:shd w:val="clear" w:color="auto" w:fill="auto"/>
          </w:tcPr>
          <w:p w:rsidR="00680D2A" w:rsidRPr="009F30DB" w:rsidRDefault="00680D2A" w:rsidP="00CE0A33">
            <w:pPr>
              <w:rPr>
                <w:rFonts w:ascii="Sylfaen" w:hAnsi="Sylfaen" w:cs="Arial"/>
                <w:b/>
                <w:bCs/>
                <w:sz w:val="20"/>
                <w:szCs w:val="20"/>
              </w:rPr>
            </w:pPr>
            <w:r w:rsidRPr="009F30DB">
              <w:rPr>
                <w:rFonts w:ascii="Sylfaen" w:hAnsi="Sylfaen" w:cs="Arial"/>
                <w:sz w:val="20"/>
                <w:szCs w:val="20"/>
              </w:rPr>
              <w:t>The prototype more or less represented the proposed GMO, partially using recycled materials.</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prototype was far from the looks of the proposed GMO, and was made of materials like it was not planned out.</w:t>
            </w:r>
          </w:p>
        </w:tc>
      </w:tr>
      <w:tr w:rsidR="009F30DB" w:rsidTr="009F30DB">
        <w:tc>
          <w:tcPr>
            <w:tcW w:w="1972" w:type="dxa"/>
            <w:shd w:val="clear" w:color="auto" w:fill="auto"/>
          </w:tcPr>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Exhibit Poster</w:t>
            </w:r>
          </w:p>
          <w:p w:rsidR="00680D2A" w:rsidRPr="009F30DB" w:rsidRDefault="00680D2A" w:rsidP="009F30DB">
            <w:pPr>
              <w:jc w:val="center"/>
              <w:rPr>
                <w:rFonts w:ascii="Sylfaen" w:hAnsi="Sylfaen" w:cs="Arial"/>
                <w:b/>
                <w:sz w:val="20"/>
                <w:szCs w:val="20"/>
              </w:rPr>
            </w:pPr>
            <w:r w:rsidRPr="009F30DB">
              <w:rPr>
                <w:rFonts w:ascii="Sylfaen" w:hAnsi="Sylfaen" w:cs="Arial"/>
                <w:b/>
                <w:sz w:val="20"/>
                <w:szCs w:val="20"/>
              </w:rPr>
              <w:t>(30%)</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 xml:space="preserve">The content is relevant, comprehensive and </w:t>
            </w:r>
            <w:r w:rsidR="004751DB" w:rsidRPr="009F30DB">
              <w:rPr>
                <w:rFonts w:ascii="Sylfaen" w:hAnsi="Sylfaen" w:cs="Arial"/>
                <w:sz w:val="20"/>
                <w:szCs w:val="20"/>
              </w:rPr>
              <w:t>accurate,</w:t>
            </w:r>
            <w:r w:rsidRPr="009F30DB">
              <w:rPr>
                <w:rFonts w:ascii="Sylfaen" w:hAnsi="Sylfaen" w:cs="Arial"/>
                <w:sz w:val="20"/>
                <w:szCs w:val="20"/>
              </w:rPr>
              <w:t xml:space="preserve"> mostly  following scientific logic. The poster  had more graphic images than text, reflecting the thoroughness of the research conducted by the group, and was creatively designed and organized.</w:t>
            </w:r>
          </w:p>
          <w:p w:rsidR="00680D2A" w:rsidRPr="009F30DB" w:rsidRDefault="00680D2A" w:rsidP="00CE0A33">
            <w:pPr>
              <w:rPr>
                <w:rFonts w:ascii="Sylfaen" w:hAnsi="Sylfaen" w:cs="Arial"/>
                <w:sz w:val="20"/>
                <w:szCs w:val="20"/>
              </w:rPr>
            </w:pPr>
            <w:r w:rsidRPr="009F30DB">
              <w:rPr>
                <w:rFonts w:ascii="Sylfaen" w:hAnsi="Sylfaen" w:cs="Arial"/>
                <w:sz w:val="20"/>
                <w:szCs w:val="20"/>
              </w:rPr>
              <w:t xml:space="preserve">Moreover, other form of visual aid was used to </w:t>
            </w:r>
            <w:r w:rsidRPr="009F30DB">
              <w:rPr>
                <w:rFonts w:ascii="Sylfaen" w:hAnsi="Sylfaen" w:cs="Arial"/>
                <w:b/>
                <w:bCs/>
                <w:i/>
                <w:iCs/>
                <w:sz w:val="20"/>
                <w:szCs w:val="20"/>
              </w:rPr>
              <w:t>spice</w:t>
            </w:r>
            <w:r w:rsidRPr="009F30DB">
              <w:rPr>
                <w:rFonts w:ascii="Sylfaen" w:hAnsi="Sylfaen" w:cs="Arial"/>
                <w:sz w:val="20"/>
                <w:szCs w:val="20"/>
              </w:rPr>
              <w:t xml:space="preserve"> up the poster.</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content is partially relevant and accurate and partially scientific.</w:t>
            </w:r>
          </w:p>
          <w:p w:rsidR="00680D2A" w:rsidRPr="009F30DB" w:rsidRDefault="00680D2A" w:rsidP="00CE0A33">
            <w:pPr>
              <w:rPr>
                <w:rFonts w:ascii="Sylfaen" w:hAnsi="Sylfaen" w:cs="Arial"/>
                <w:sz w:val="20"/>
                <w:szCs w:val="20"/>
              </w:rPr>
            </w:pPr>
            <w:r w:rsidRPr="009F30DB">
              <w:rPr>
                <w:rFonts w:ascii="Sylfaen" w:hAnsi="Sylfaen" w:cs="Arial"/>
                <w:sz w:val="20"/>
                <w:szCs w:val="20"/>
              </w:rPr>
              <w:t>The poster had more graphic images than text, reflecting the thoroughness of the research conducted by the group, and were all properly designed and organized.</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content is weak on scientific concept .The poster had less graphic images than text, partially reflecting the thoroughness of the research conducted by the group, and showed a hint of design and organization.</w:t>
            </w:r>
          </w:p>
        </w:tc>
        <w:tc>
          <w:tcPr>
            <w:tcW w:w="1973" w:type="dxa"/>
            <w:shd w:val="clear" w:color="auto" w:fill="auto"/>
          </w:tcPr>
          <w:p w:rsidR="00680D2A" w:rsidRPr="009F30DB" w:rsidRDefault="00680D2A" w:rsidP="00CE0A33">
            <w:pPr>
              <w:rPr>
                <w:rFonts w:ascii="Sylfaen" w:hAnsi="Sylfaen" w:cs="Arial"/>
                <w:sz w:val="20"/>
                <w:szCs w:val="20"/>
              </w:rPr>
            </w:pPr>
            <w:r w:rsidRPr="009F30DB">
              <w:rPr>
                <w:rFonts w:ascii="Sylfaen" w:hAnsi="Sylfaen" w:cs="Arial"/>
                <w:sz w:val="20"/>
                <w:szCs w:val="20"/>
              </w:rPr>
              <w:t>The content has very weak scientific concept.</w:t>
            </w:r>
          </w:p>
          <w:p w:rsidR="00680D2A" w:rsidRPr="009F30DB" w:rsidRDefault="00680D2A" w:rsidP="00CE0A33">
            <w:pPr>
              <w:rPr>
                <w:rFonts w:ascii="Sylfaen" w:hAnsi="Sylfaen" w:cs="Arial"/>
                <w:sz w:val="20"/>
                <w:szCs w:val="20"/>
              </w:rPr>
            </w:pPr>
            <w:r w:rsidRPr="009F30DB">
              <w:rPr>
                <w:rFonts w:ascii="Sylfaen" w:hAnsi="Sylfaen" w:cs="Arial"/>
                <w:sz w:val="20"/>
                <w:szCs w:val="20"/>
              </w:rPr>
              <w:t>The poster had more text than images, revealing the lack of deliberation and synthesis of researched information. The poster was badly designed and organized.</w:t>
            </w:r>
          </w:p>
        </w:tc>
      </w:tr>
    </w:tbl>
    <w:p w:rsidR="00680D2A" w:rsidRPr="004F08B0" w:rsidRDefault="00680D2A" w:rsidP="00680D2A">
      <w:pPr>
        <w:pStyle w:val="ListParagraph"/>
        <w:rPr>
          <w:rFonts w:ascii="Calibri" w:hAnsi="Calibri" w:cs="Calibri"/>
        </w:rPr>
      </w:pPr>
    </w:p>
    <w:p w:rsidR="00547654" w:rsidRDefault="00680D2A" w:rsidP="00547654">
      <w:pPr>
        <w:rPr>
          <w:rFonts w:ascii="Sylfaen" w:hAnsi="Sylfaen" w:cs="Calibri"/>
          <w:b/>
          <w:bCs/>
          <w:sz w:val="20"/>
          <w:szCs w:val="20"/>
        </w:rPr>
      </w:pPr>
      <w:r>
        <w:rPr>
          <w:rFonts w:ascii="Sylfaen" w:hAnsi="Sylfaen"/>
          <w:b/>
          <w:sz w:val="20"/>
          <w:szCs w:val="20"/>
        </w:rPr>
        <w:t>C</w:t>
      </w:r>
      <w:r w:rsidR="004751DB">
        <w:rPr>
          <w:rFonts w:ascii="Sylfaen" w:hAnsi="Sylfaen"/>
          <w:b/>
          <w:sz w:val="20"/>
          <w:szCs w:val="20"/>
        </w:rPr>
        <w:t>.</w:t>
      </w:r>
      <w:r w:rsidR="004751DB" w:rsidRPr="00547654">
        <w:rPr>
          <w:rFonts w:ascii="Sylfaen" w:hAnsi="Sylfaen"/>
          <w:b/>
          <w:sz w:val="20"/>
          <w:szCs w:val="20"/>
        </w:rPr>
        <w:t xml:space="preserve"> </w:t>
      </w:r>
      <w:r w:rsidR="004751DB" w:rsidRPr="00547654">
        <w:rPr>
          <w:rFonts w:ascii="Sylfaen" w:hAnsi="Sylfaen" w:cs="Calibri"/>
          <w:b/>
          <w:bCs/>
          <w:sz w:val="20"/>
          <w:szCs w:val="20"/>
        </w:rPr>
        <w:t>Reflection</w:t>
      </w:r>
      <w:r w:rsidR="00547654" w:rsidRPr="00547654">
        <w:rPr>
          <w:rFonts w:ascii="Sylfaen" w:hAnsi="Sylfaen" w:cs="Calibri"/>
          <w:b/>
          <w:bCs/>
          <w:sz w:val="20"/>
          <w:szCs w:val="20"/>
        </w:rPr>
        <w:t xml:space="preserve"> Papers</w:t>
      </w:r>
    </w:p>
    <w:p w:rsidR="00547654" w:rsidRPr="00547654" w:rsidRDefault="00547654" w:rsidP="00547654">
      <w:pPr>
        <w:rPr>
          <w:rFonts w:ascii="Sylfaen" w:hAnsi="Sylfaen" w:cs="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927"/>
        <w:gridCol w:w="1928"/>
        <w:gridCol w:w="1928"/>
        <w:gridCol w:w="1928"/>
      </w:tblGrid>
      <w:tr w:rsidR="009F30DB" w:rsidTr="009F30DB">
        <w:tc>
          <w:tcPr>
            <w:tcW w:w="1972" w:type="dxa"/>
            <w:shd w:val="clear" w:color="auto" w:fill="auto"/>
          </w:tcPr>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CRITERIA</w:t>
            </w:r>
          </w:p>
        </w:tc>
        <w:tc>
          <w:tcPr>
            <w:tcW w:w="1973" w:type="dxa"/>
            <w:shd w:val="clear" w:color="auto" w:fill="auto"/>
          </w:tcPr>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 xml:space="preserve">Experts ! </w:t>
            </w: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(3.5-4.0)</w:t>
            </w:r>
          </w:p>
        </w:tc>
        <w:tc>
          <w:tcPr>
            <w:tcW w:w="1973" w:type="dxa"/>
            <w:shd w:val="clear" w:color="auto" w:fill="auto"/>
          </w:tcPr>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Team Players</w:t>
            </w: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(2.5-3.4)</w:t>
            </w:r>
          </w:p>
        </w:tc>
        <w:tc>
          <w:tcPr>
            <w:tcW w:w="1973" w:type="dxa"/>
            <w:shd w:val="clear" w:color="auto" w:fill="auto"/>
          </w:tcPr>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Laid Back</w:t>
            </w: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(1.5-2.4)</w:t>
            </w:r>
          </w:p>
        </w:tc>
        <w:tc>
          <w:tcPr>
            <w:tcW w:w="1973" w:type="dxa"/>
            <w:shd w:val="clear" w:color="auto" w:fill="auto"/>
          </w:tcPr>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Spacemen</w:t>
            </w: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(1.0-1.4)</w:t>
            </w:r>
          </w:p>
        </w:tc>
      </w:tr>
      <w:tr w:rsidR="009F30DB" w:rsidTr="009F30DB">
        <w:tc>
          <w:tcPr>
            <w:tcW w:w="1972" w:type="dxa"/>
            <w:shd w:val="clear" w:color="auto" w:fill="auto"/>
          </w:tcPr>
          <w:p w:rsidR="00547654" w:rsidRPr="009F30DB" w:rsidRDefault="00547654" w:rsidP="009F30DB">
            <w:pPr>
              <w:jc w:val="center"/>
              <w:rPr>
                <w:rFonts w:ascii="Sylfaen" w:hAnsi="Sylfaen" w:cs="Arial"/>
                <w:b/>
                <w:sz w:val="20"/>
                <w:szCs w:val="20"/>
              </w:rPr>
            </w:pPr>
          </w:p>
          <w:p w:rsidR="00547654" w:rsidRPr="009F30DB" w:rsidRDefault="00547654" w:rsidP="009F30DB">
            <w:pPr>
              <w:jc w:val="center"/>
              <w:rPr>
                <w:rFonts w:ascii="Sylfaen" w:hAnsi="Sylfaen" w:cs="Arial"/>
                <w:b/>
                <w:sz w:val="20"/>
                <w:szCs w:val="20"/>
              </w:rPr>
            </w:pP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Organization</w:t>
            </w: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(40%)</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is very organized with well</w:t>
            </w:r>
            <w:r w:rsidR="0008174E" w:rsidRPr="009F30DB">
              <w:rPr>
                <w:rFonts w:ascii="Sylfaen" w:hAnsi="Sylfaen" w:cs="Arial"/>
                <w:sz w:val="20"/>
                <w:szCs w:val="20"/>
              </w:rPr>
              <w:t>-</w:t>
            </w:r>
            <w:r w:rsidRPr="009F30DB">
              <w:rPr>
                <w:rFonts w:ascii="Sylfaen" w:hAnsi="Sylfaen" w:cs="Arial"/>
                <w:sz w:val="20"/>
                <w:szCs w:val="20"/>
              </w:rPr>
              <w:t xml:space="preserve"> constructed paragraphs, use of subheadings, and inf</w:t>
            </w:r>
            <w:r w:rsidR="00281BC5" w:rsidRPr="009F30DB">
              <w:rPr>
                <w:rFonts w:ascii="Sylfaen" w:hAnsi="Sylfaen" w:cs="Arial"/>
                <w:sz w:val="20"/>
                <w:szCs w:val="20"/>
              </w:rPr>
              <w:t>ormation is factual and correct</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is organized with well</w:t>
            </w:r>
            <w:r w:rsidR="0008174E" w:rsidRPr="009F30DB">
              <w:rPr>
                <w:rFonts w:ascii="Sylfaen" w:hAnsi="Sylfaen" w:cs="Arial"/>
                <w:sz w:val="20"/>
                <w:szCs w:val="20"/>
              </w:rPr>
              <w:t>-</w:t>
            </w:r>
            <w:r w:rsidRPr="009F30DB">
              <w:rPr>
                <w:rFonts w:ascii="Sylfaen" w:hAnsi="Sylfaen" w:cs="Arial"/>
                <w:sz w:val="20"/>
                <w:szCs w:val="20"/>
              </w:rPr>
              <w:t xml:space="preserve"> constructed paragraphs and information is factual and correct</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is organized but paragraphs are not well constructed and information is factual information</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appears  not only disorganized  but inaccurate information has nothing to do with the main topic</w:t>
            </w:r>
          </w:p>
        </w:tc>
      </w:tr>
      <w:tr w:rsidR="009F30DB" w:rsidTr="009F30DB">
        <w:tc>
          <w:tcPr>
            <w:tcW w:w="1972" w:type="dxa"/>
            <w:shd w:val="clear" w:color="auto" w:fill="auto"/>
          </w:tcPr>
          <w:p w:rsidR="00547654" w:rsidRPr="009F30DB" w:rsidRDefault="00547654" w:rsidP="009F30DB">
            <w:pPr>
              <w:jc w:val="center"/>
              <w:rPr>
                <w:rFonts w:ascii="Sylfaen" w:hAnsi="Sylfaen" w:cs="Arial"/>
                <w:b/>
                <w:sz w:val="20"/>
                <w:szCs w:val="20"/>
              </w:rPr>
            </w:pPr>
          </w:p>
          <w:p w:rsidR="00547654" w:rsidRPr="009F30DB" w:rsidRDefault="00547654" w:rsidP="009F30DB">
            <w:pPr>
              <w:jc w:val="center"/>
              <w:rPr>
                <w:rFonts w:ascii="Sylfaen" w:hAnsi="Sylfaen" w:cs="Arial"/>
                <w:b/>
                <w:sz w:val="20"/>
                <w:szCs w:val="20"/>
              </w:rPr>
            </w:pP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Quality of Information</w:t>
            </w: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(40%)</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clearly relates to the main topic.  It includes several supporting details and/or examples</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clearly relates to the main topic.  It provides 1 – 2 supporting details and/or examples</w:t>
            </w:r>
            <w:r w:rsidRPr="009F30DB">
              <w:rPr>
                <w:rFonts w:ascii="Sylfaen" w:hAnsi="Sylfaen" w:cs="Arial"/>
                <w:sz w:val="20"/>
                <w:szCs w:val="20"/>
                <w:lang w:val="en-PH" w:eastAsia="en-PH"/>
              </w:rPr>
              <w:br/>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has little to do with the main topic. No details and/or examples are given</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Information has nothing to do with the main topic</w:t>
            </w:r>
          </w:p>
          <w:p w:rsidR="00547654" w:rsidRPr="009F30DB" w:rsidRDefault="00547654" w:rsidP="006D6CDD">
            <w:pPr>
              <w:rPr>
                <w:rFonts w:ascii="Sylfaen" w:hAnsi="Sylfaen" w:cs="Arial"/>
                <w:sz w:val="20"/>
                <w:szCs w:val="20"/>
              </w:rPr>
            </w:pPr>
          </w:p>
        </w:tc>
      </w:tr>
      <w:tr w:rsidR="009F30DB" w:rsidTr="009F30DB">
        <w:tc>
          <w:tcPr>
            <w:tcW w:w="1972" w:type="dxa"/>
            <w:shd w:val="clear" w:color="auto" w:fill="auto"/>
          </w:tcPr>
          <w:p w:rsidR="00547654" w:rsidRPr="009F30DB" w:rsidRDefault="00547654" w:rsidP="009F30DB">
            <w:pPr>
              <w:jc w:val="center"/>
              <w:rPr>
                <w:rFonts w:ascii="Sylfaen" w:hAnsi="Sylfaen" w:cs="Arial"/>
                <w:b/>
                <w:sz w:val="20"/>
                <w:szCs w:val="20"/>
              </w:rPr>
            </w:pP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Mechanics</w:t>
            </w:r>
          </w:p>
          <w:p w:rsidR="00547654" w:rsidRPr="009F30DB" w:rsidRDefault="00547654" w:rsidP="009F30DB">
            <w:pPr>
              <w:jc w:val="center"/>
              <w:rPr>
                <w:rFonts w:ascii="Sylfaen" w:hAnsi="Sylfaen" w:cs="Arial"/>
                <w:b/>
                <w:sz w:val="20"/>
                <w:szCs w:val="20"/>
              </w:rPr>
            </w:pPr>
            <w:r w:rsidRPr="009F30DB">
              <w:rPr>
                <w:rFonts w:ascii="Sylfaen" w:hAnsi="Sylfaen" w:cs="Arial"/>
                <w:b/>
                <w:sz w:val="20"/>
                <w:szCs w:val="20"/>
              </w:rPr>
              <w:t>(20%)</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No grammatical, spelling or punctuation errors</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Almost no grammatical, spelling, or punctuation errors</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A few grammatical, spelling, or punctuation errors</w:t>
            </w:r>
          </w:p>
        </w:tc>
        <w:tc>
          <w:tcPr>
            <w:tcW w:w="1973" w:type="dxa"/>
            <w:shd w:val="clear" w:color="auto" w:fill="auto"/>
          </w:tcPr>
          <w:p w:rsidR="00547654" w:rsidRPr="009F30DB" w:rsidRDefault="00547654" w:rsidP="006D6CDD">
            <w:pPr>
              <w:rPr>
                <w:rFonts w:ascii="Sylfaen" w:hAnsi="Sylfaen" w:cs="Arial"/>
                <w:sz w:val="20"/>
                <w:szCs w:val="20"/>
              </w:rPr>
            </w:pPr>
            <w:r w:rsidRPr="009F30DB">
              <w:rPr>
                <w:rFonts w:ascii="Sylfaen" w:hAnsi="Sylfaen" w:cs="Arial"/>
                <w:sz w:val="20"/>
                <w:szCs w:val="20"/>
              </w:rPr>
              <w:t>Many grammatical, spelling, or punctuation errors</w:t>
            </w:r>
          </w:p>
          <w:p w:rsidR="00547654" w:rsidRPr="009F30DB" w:rsidRDefault="00547654" w:rsidP="006D6CDD">
            <w:pPr>
              <w:rPr>
                <w:rFonts w:ascii="Sylfaen" w:hAnsi="Sylfaen" w:cs="Arial"/>
                <w:sz w:val="20"/>
                <w:szCs w:val="20"/>
              </w:rPr>
            </w:pPr>
          </w:p>
        </w:tc>
      </w:tr>
    </w:tbl>
    <w:p w:rsidR="009A08CD" w:rsidRDefault="007261CC" w:rsidP="007261CC">
      <w:pPr>
        <w:jc w:val="both"/>
        <w:rPr>
          <w:rFonts w:ascii="Sylfaen" w:hAnsi="Sylfaen"/>
          <w:b/>
          <w:sz w:val="20"/>
          <w:szCs w:val="20"/>
        </w:rPr>
      </w:pPr>
      <w:r w:rsidRPr="00547654">
        <w:rPr>
          <w:rFonts w:ascii="Sylfaen" w:hAnsi="Sylfaen"/>
          <w:b/>
          <w:sz w:val="20"/>
          <w:szCs w:val="20"/>
        </w:rPr>
        <w:lastRenderedPageBreak/>
        <w:tab/>
      </w:r>
    </w:p>
    <w:p w:rsidR="00547654" w:rsidRPr="00547654" w:rsidRDefault="00547654" w:rsidP="007261CC">
      <w:pPr>
        <w:jc w:val="both"/>
        <w:rPr>
          <w:rFonts w:ascii="Sylfaen" w:hAnsi="Sylfaen"/>
          <w:b/>
          <w:sz w:val="20"/>
          <w:szCs w:val="20"/>
        </w:rPr>
      </w:pPr>
      <w:r>
        <w:rPr>
          <w:rFonts w:ascii="Sylfaen" w:hAnsi="Sylfaen"/>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547654" w:rsidRPr="00547654" w:rsidTr="009F30DB">
        <w:tc>
          <w:tcPr>
            <w:tcW w:w="9864" w:type="dxa"/>
            <w:shd w:val="clear" w:color="auto" w:fill="CCCCCC"/>
          </w:tcPr>
          <w:p w:rsidR="00547654" w:rsidRPr="009F30DB" w:rsidRDefault="00547654" w:rsidP="009F30DB">
            <w:pPr>
              <w:jc w:val="both"/>
              <w:rPr>
                <w:rFonts w:ascii="Sylfaen" w:hAnsi="Sylfaen"/>
                <w:b/>
                <w:color w:val="000000"/>
                <w:sz w:val="22"/>
                <w:szCs w:val="22"/>
              </w:rPr>
            </w:pPr>
            <w:r w:rsidRPr="009F30DB">
              <w:rPr>
                <w:rFonts w:ascii="Sylfaen" w:hAnsi="Sylfaen"/>
                <w:b/>
                <w:color w:val="000000"/>
                <w:sz w:val="22"/>
                <w:szCs w:val="22"/>
              </w:rPr>
              <w:t>Additional Requirements</w:t>
            </w:r>
          </w:p>
        </w:tc>
      </w:tr>
    </w:tbl>
    <w:p w:rsidR="00547654" w:rsidRPr="00281BC5" w:rsidRDefault="00547654" w:rsidP="00547654">
      <w:pPr>
        <w:numPr>
          <w:ilvl w:val="0"/>
          <w:numId w:val="1"/>
        </w:numPr>
        <w:tabs>
          <w:tab w:val="left" w:pos="0"/>
        </w:tabs>
        <w:jc w:val="both"/>
        <w:rPr>
          <w:rFonts w:ascii="Sylfaen" w:hAnsi="Sylfaen" w:cs="Calibri"/>
          <w:sz w:val="20"/>
          <w:szCs w:val="20"/>
        </w:rPr>
      </w:pPr>
      <w:r w:rsidRPr="00281BC5">
        <w:rPr>
          <w:rFonts w:ascii="Sylfaen" w:hAnsi="Sylfaen" w:cs="Calibri"/>
          <w:sz w:val="20"/>
          <w:szCs w:val="20"/>
        </w:rPr>
        <w:t>Active participation in class discussions</w:t>
      </w:r>
    </w:p>
    <w:p w:rsidR="00547654" w:rsidRPr="00281BC5" w:rsidRDefault="00547654" w:rsidP="00547654">
      <w:pPr>
        <w:numPr>
          <w:ilvl w:val="0"/>
          <w:numId w:val="1"/>
        </w:numPr>
        <w:tabs>
          <w:tab w:val="left" w:pos="0"/>
        </w:tabs>
        <w:jc w:val="both"/>
        <w:rPr>
          <w:rFonts w:ascii="Sylfaen" w:hAnsi="Sylfaen" w:cs="Calibri"/>
          <w:sz w:val="20"/>
          <w:szCs w:val="20"/>
        </w:rPr>
      </w:pPr>
      <w:r w:rsidRPr="00281BC5">
        <w:rPr>
          <w:rFonts w:ascii="Sylfaen" w:hAnsi="Sylfaen" w:cs="Calibri"/>
          <w:sz w:val="20"/>
          <w:szCs w:val="20"/>
        </w:rPr>
        <w:t>Perf</w:t>
      </w:r>
      <w:r w:rsidR="000A1784" w:rsidRPr="00281BC5">
        <w:rPr>
          <w:rFonts w:ascii="Sylfaen" w:hAnsi="Sylfaen" w:cs="Calibri"/>
          <w:sz w:val="20"/>
          <w:szCs w:val="20"/>
        </w:rPr>
        <w:t xml:space="preserve">ormance in laboratory </w:t>
      </w:r>
      <w:r w:rsidRPr="00281BC5">
        <w:rPr>
          <w:rFonts w:ascii="Sylfaen" w:hAnsi="Sylfaen" w:cs="Calibri"/>
          <w:sz w:val="20"/>
          <w:szCs w:val="20"/>
        </w:rPr>
        <w:t xml:space="preserve"> discussions</w:t>
      </w:r>
    </w:p>
    <w:p w:rsidR="00547654" w:rsidRPr="00281BC5" w:rsidRDefault="00547654" w:rsidP="00547654">
      <w:pPr>
        <w:numPr>
          <w:ilvl w:val="0"/>
          <w:numId w:val="1"/>
        </w:numPr>
        <w:tabs>
          <w:tab w:val="left" w:pos="0"/>
        </w:tabs>
        <w:jc w:val="both"/>
        <w:rPr>
          <w:rFonts w:ascii="Sylfaen" w:hAnsi="Sylfaen" w:cs="Calibri"/>
          <w:sz w:val="20"/>
          <w:szCs w:val="20"/>
        </w:rPr>
      </w:pPr>
      <w:r w:rsidRPr="00281BC5">
        <w:rPr>
          <w:rFonts w:ascii="Sylfaen" w:hAnsi="Sylfaen" w:cs="Calibri"/>
          <w:sz w:val="20"/>
          <w:szCs w:val="20"/>
        </w:rPr>
        <w:t>Attendance and participat</w:t>
      </w:r>
      <w:r w:rsidR="000A1784" w:rsidRPr="00281BC5">
        <w:rPr>
          <w:rFonts w:ascii="Sylfaen" w:hAnsi="Sylfaen" w:cs="Calibri"/>
          <w:sz w:val="20"/>
          <w:szCs w:val="20"/>
        </w:rPr>
        <w:t>ion in scheduled Biotech exhibit</w:t>
      </w:r>
    </w:p>
    <w:p w:rsidR="00547654" w:rsidRPr="00281BC5" w:rsidRDefault="00547654" w:rsidP="00547654">
      <w:pPr>
        <w:numPr>
          <w:ilvl w:val="0"/>
          <w:numId w:val="1"/>
        </w:numPr>
        <w:tabs>
          <w:tab w:val="left" w:pos="0"/>
        </w:tabs>
        <w:jc w:val="both"/>
        <w:rPr>
          <w:rFonts w:ascii="Sylfaen" w:hAnsi="Sylfaen" w:cs="Calibri"/>
          <w:sz w:val="20"/>
          <w:szCs w:val="20"/>
        </w:rPr>
      </w:pPr>
      <w:r w:rsidRPr="00281BC5">
        <w:rPr>
          <w:rFonts w:ascii="Sylfaen" w:hAnsi="Sylfaen" w:cs="Calibri"/>
          <w:sz w:val="20"/>
          <w:szCs w:val="20"/>
        </w:rPr>
        <w:t>Timely submission of activity worksheet, reflection papers and projects which are non-plagiarized</w:t>
      </w:r>
    </w:p>
    <w:p w:rsidR="00547654" w:rsidRPr="00281BC5" w:rsidRDefault="00547654" w:rsidP="00547654">
      <w:pPr>
        <w:numPr>
          <w:ilvl w:val="0"/>
          <w:numId w:val="1"/>
        </w:numPr>
        <w:tabs>
          <w:tab w:val="left" w:pos="0"/>
        </w:tabs>
        <w:jc w:val="both"/>
        <w:rPr>
          <w:rFonts w:ascii="Sylfaen" w:hAnsi="Sylfaen" w:cs="Calibri"/>
          <w:sz w:val="20"/>
          <w:szCs w:val="20"/>
        </w:rPr>
      </w:pPr>
      <w:r w:rsidRPr="00281BC5">
        <w:rPr>
          <w:rFonts w:ascii="Sylfaen" w:hAnsi="Sylfaen" w:cs="Calibri"/>
          <w:sz w:val="20"/>
          <w:szCs w:val="20"/>
        </w:rPr>
        <w:t>Passing midterm and final exams</w:t>
      </w:r>
    </w:p>
    <w:p w:rsidR="00547654" w:rsidRDefault="00547654" w:rsidP="007261CC">
      <w:pPr>
        <w:jc w:val="both"/>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547654" w:rsidRPr="00547654" w:rsidTr="009F30DB">
        <w:tc>
          <w:tcPr>
            <w:tcW w:w="9864" w:type="dxa"/>
            <w:shd w:val="clear" w:color="auto" w:fill="CCCCCC"/>
          </w:tcPr>
          <w:p w:rsidR="00547654" w:rsidRPr="009F30DB" w:rsidRDefault="00547654" w:rsidP="009F30DB">
            <w:pPr>
              <w:jc w:val="both"/>
              <w:rPr>
                <w:rFonts w:ascii="Sylfaen" w:hAnsi="Sylfaen"/>
                <w:b/>
                <w:color w:val="000000"/>
                <w:sz w:val="22"/>
                <w:szCs w:val="22"/>
              </w:rPr>
            </w:pPr>
            <w:r w:rsidRPr="009F30DB">
              <w:rPr>
                <w:rFonts w:ascii="Sylfaen" w:hAnsi="Sylfaen"/>
                <w:b/>
                <w:color w:val="000000"/>
                <w:sz w:val="22"/>
                <w:szCs w:val="22"/>
              </w:rPr>
              <w:t>Grading Systems</w:t>
            </w:r>
          </w:p>
        </w:tc>
      </w:tr>
    </w:tbl>
    <w:p w:rsidR="009F30DB" w:rsidRPr="009F30DB" w:rsidRDefault="009F30DB" w:rsidP="009F30DB">
      <w:pPr>
        <w:rPr>
          <w:vanish/>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816"/>
      </w:tblGrid>
      <w:tr w:rsidR="00547654" w:rsidTr="009F30DB">
        <w:tc>
          <w:tcPr>
            <w:tcW w:w="5760" w:type="dxa"/>
            <w:tcBorders>
              <w:top w:val="nil"/>
              <w:left w:val="nil"/>
              <w:bottom w:val="nil"/>
              <w:right w:val="nil"/>
            </w:tcBorders>
            <w:shd w:val="clear" w:color="auto" w:fill="auto"/>
          </w:tcPr>
          <w:p w:rsidR="00547654" w:rsidRPr="009F30DB" w:rsidRDefault="00547654" w:rsidP="006D6CDD">
            <w:pPr>
              <w:rPr>
                <w:rFonts w:ascii="Arial" w:hAnsi="Arial" w:cs="Arial"/>
                <w:sz w:val="20"/>
                <w:szCs w:val="20"/>
              </w:rPr>
            </w:pPr>
          </w:p>
          <w:p w:rsidR="00547654" w:rsidRPr="009F30DB" w:rsidRDefault="00281BC5" w:rsidP="006D6CDD">
            <w:pPr>
              <w:rPr>
                <w:rFonts w:ascii="Sylfaen" w:hAnsi="Sylfaen" w:cs="Arial"/>
                <w:sz w:val="20"/>
                <w:szCs w:val="20"/>
              </w:rPr>
            </w:pPr>
            <w:r w:rsidRPr="009F30DB">
              <w:rPr>
                <w:rFonts w:ascii="Sylfaen" w:hAnsi="Sylfaen" w:cs="Arial"/>
                <w:sz w:val="20"/>
                <w:szCs w:val="20"/>
              </w:rPr>
              <w:t>Laboratory activities /Exercises</w:t>
            </w:r>
            <w:r w:rsidR="00680D2A" w:rsidRPr="009F30DB">
              <w:rPr>
                <w:rFonts w:ascii="Sylfaen" w:hAnsi="Sylfaen" w:cs="Arial"/>
                <w:sz w:val="20"/>
                <w:szCs w:val="20"/>
              </w:rPr>
              <w:t xml:space="preserve">                          </w:t>
            </w:r>
            <w:r w:rsidRPr="009F30DB">
              <w:rPr>
                <w:rFonts w:ascii="Sylfaen" w:hAnsi="Sylfaen" w:cs="Arial"/>
                <w:sz w:val="20"/>
                <w:szCs w:val="20"/>
              </w:rPr>
              <w:t xml:space="preserve">            </w:t>
            </w:r>
            <w:r w:rsidR="00680D2A" w:rsidRPr="009F30DB">
              <w:rPr>
                <w:rFonts w:ascii="Sylfaen" w:hAnsi="Sylfaen" w:cs="Arial"/>
                <w:sz w:val="20"/>
                <w:szCs w:val="20"/>
              </w:rPr>
              <w:t>30%</w:t>
            </w:r>
          </w:p>
          <w:p w:rsidR="00680D2A" w:rsidRPr="009F30DB" w:rsidRDefault="00281BC5" w:rsidP="006D6CDD">
            <w:pPr>
              <w:rPr>
                <w:rFonts w:ascii="Sylfaen" w:hAnsi="Sylfaen" w:cs="Arial"/>
                <w:sz w:val="20"/>
                <w:szCs w:val="20"/>
              </w:rPr>
            </w:pPr>
            <w:r w:rsidRPr="009F30DB">
              <w:rPr>
                <w:rFonts w:ascii="Sylfaen" w:hAnsi="Sylfaen" w:cs="Arial"/>
                <w:sz w:val="20"/>
                <w:szCs w:val="20"/>
              </w:rPr>
              <w:t xml:space="preserve">BIOTECH Proposal (oral)          </w:t>
            </w:r>
            <w:r w:rsidR="004A53B4" w:rsidRPr="009F30DB">
              <w:rPr>
                <w:rFonts w:ascii="Sylfaen" w:hAnsi="Sylfaen" w:cs="Arial"/>
                <w:sz w:val="20"/>
                <w:szCs w:val="20"/>
              </w:rPr>
              <w:t xml:space="preserve">                 </w:t>
            </w:r>
            <w:r w:rsidRPr="009F30DB">
              <w:rPr>
                <w:rFonts w:ascii="Sylfaen" w:hAnsi="Sylfaen" w:cs="Arial"/>
                <w:sz w:val="20"/>
                <w:szCs w:val="20"/>
              </w:rPr>
              <w:t>20%</w:t>
            </w:r>
          </w:p>
          <w:p w:rsidR="00281BC5" w:rsidRPr="009F30DB" w:rsidRDefault="00281BC5" w:rsidP="006D6CDD">
            <w:pPr>
              <w:rPr>
                <w:rFonts w:ascii="Sylfaen" w:hAnsi="Sylfaen" w:cs="Arial"/>
                <w:sz w:val="20"/>
                <w:szCs w:val="20"/>
              </w:rPr>
            </w:pPr>
            <w:r w:rsidRPr="009F30DB">
              <w:rPr>
                <w:rFonts w:ascii="Sylfaen" w:hAnsi="Sylfaen" w:cs="Arial"/>
                <w:sz w:val="20"/>
                <w:szCs w:val="20"/>
              </w:rPr>
              <w:t xml:space="preserve">                                 (written)         </w:t>
            </w:r>
            <w:r w:rsidR="004A53B4" w:rsidRPr="009F30DB">
              <w:rPr>
                <w:rFonts w:ascii="Sylfaen" w:hAnsi="Sylfaen" w:cs="Arial"/>
                <w:sz w:val="20"/>
                <w:szCs w:val="20"/>
              </w:rPr>
              <w:t xml:space="preserve">            </w:t>
            </w:r>
            <w:r w:rsidRPr="009F30DB">
              <w:rPr>
                <w:rFonts w:ascii="Sylfaen" w:hAnsi="Sylfaen" w:cs="Arial"/>
                <w:sz w:val="20"/>
                <w:szCs w:val="20"/>
              </w:rPr>
              <w:t>10%</w:t>
            </w:r>
          </w:p>
          <w:p w:rsidR="00281BC5" w:rsidRPr="009F30DB" w:rsidRDefault="00281BC5" w:rsidP="006D6CDD">
            <w:pPr>
              <w:rPr>
                <w:rFonts w:ascii="Sylfaen" w:hAnsi="Sylfaen" w:cs="Arial"/>
                <w:sz w:val="20"/>
                <w:szCs w:val="20"/>
              </w:rPr>
            </w:pPr>
            <w:r w:rsidRPr="009F30DB">
              <w:rPr>
                <w:rFonts w:ascii="Sylfaen" w:hAnsi="Sylfaen" w:cs="Arial"/>
                <w:sz w:val="20"/>
                <w:szCs w:val="20"/>
              </w:rPr>
              <w:t xml:space="preserve">Prototype                                         </w:t>
            </w:r>
            <w:r w:rsidR="004A53B4" w:rsidRPr="009F30DB">
              <w:rPr>
                <w:rFonts w:ascii="Sylfaen" w:hAnsi="Sylfaen" w:cs="Arial"/>
                <w:sz w:val="20"/>
                <w:szCs w:val="20"/>
              </w:rPr>
              <w:t xml:space="preserve">        </w:t>
            </w:r>
            <w:r w:rsidR="00F503F2" w:rsidRPr="009F30DB">
              <w:rPr>
                <w:rFonts w:ascii="Sylfaen" w:hAnsi="Sylfaen" w:cs="Arial"/>
                <w:sz w:val="20"/>
                <w:szCs w:val="20"/>
              </w:rPr>
              <w:t xml:space="preserve"> </w:t>
            </w:r>
            <w:r w:rsidR="004A53B4" w:rsidRPr="009F30DB">
              <w:rPr>
                <w:rFonts w:ascii="Sylfaen" w:hAnsi="Sylfaen" w:cs="Arial"/>
                <w:sz w:val="20"/>
                <w:szCs w:val="20"/>
              </w:rPr>
              <w:t xml:space="preserve">   </w:t>
            </w:r>
            <w:r w:rsidRPr="009F30DB">
              <w:rPr>
                <w:rFonts w:ascii="Sylfaen" w:hAnsi="Sylfaen" w:cs="Arial"/>
                <w:sz w:val="20"/>
                <w:szCs w:val="20"/>
              </w:rPr>
              <w:t>10%</w:t>
            </w:r>
          </w:p>
          <w:p w:rsidR="00281BC5" w:rsidRPr="009F30DB" w:rsidRDefault="00281BC5" w:rsidP="006D6CDD">
            <w:pPr>
              <w:rPr>
                <w:rFonts w:ascii="Sylfaen" w:hAnsi="Sylfaen" w:cs="Arial"/>
                <w:sz w:val="20"/>
                <w:szCs w:val="20"/>
              </w:rPr>
            </w:pPr>
            <w:r w:rsidRPr="009F30DB">
              <w:rPr>
                <w:rFonts w:ascii="Sylfaen" w:hAnsi="Sylfaen" w:cs="Arial"/>
                <w:sz w:val="20"/>
                <w:szCs w:val="20"/>
              </w:rPr>
              <w:t>Full*                                                                                  40%</w:t>
            </w:r>
          </w:p>
          <w:p w:rsidR="00281BC5" w:rsidRPr="009F30DB" w:rsidRDefault="00281BC5" w:rsidP="006D6CDD">
            <w:pPr>
              <w:rPr>
                <w:rFonts w:ascii="Sylfaen" w:hAnsi="Sylfaen" w:cs="Arial"/>
                <w:sz w:val="20"/>
                <w:szCs w:val="20"/>
              </w:rPr>
            </w:pPr>
            <w:r w:rsidRPr="009F30DB">
              <w:rPr>
                <w:rFonts w:ascii="Sylfaen" w:hAnsi="Sylfaen" w:cs="Arial"/>
                <w:sz w:val="20"/>
                <w:szCs w:val="20"/>
              </w:rPr>
              <w:t>(if WINNER in exhibit)</w:t>
            </w:r>
          </w:p>
          <w:p w:rsidR="00281BC5" w:rsidRPr="009F30DB" w:rsidRDefault="00281BC5" w:rsidP="006D6CDD">
            <w:pPr>
              <w:rPr>
                <w:rFonts w:ascii="Sylfaen" w:hAnsi="Sylfaen" w:cs="Arial"/>
                <w:sz w:val="20"/>
                <w:szCs w:val="20"/>
              </w:rPr>
            </w:pPr>
            <w:r w:rsidRPr="009F30DB">
              <w:rPr>
                <w:rFonts w:ascii="Sylfaen" w:hAnsi="Sylfaen" w:cs="Arial"/>
                <w:sz w:val="20"/>
                <w:szCs w:val="20"/>
              </w:rPr>
              <w:t>Midtem Exam                                                                  15%</w:t>
            </w:r>
          </w:p>
          <w:p w:rsidR="00281BC5" w:rsidRPr="009F30DB" w:rsidRDefault="00281BC5" w:rsidP="006D6CDD">
            <w:pPr>
              <w:rPr>
                <w:rFonts w:ascii="Sylfaen" w:hAnsi="Sylfaen" w:cs="Arial"/>
                <w:sz w:val="20"/>
                <w:szCs w:val="20"/>
              </w:rPr>
            </w:pPr>
            <w:r w:rsidRPr="009F30DB">
              <w:rPr>
                <w:rFonts w:ascii="Sylfaen" w:hAnsi="Sylfaen" w:cs="Arial"/>
                <w:sz w:val="20"/>
                <w:szCs w:val="20"/>
              </w:rPr>
              <w:t>Attendance/Class participation                                      15%</w:t>
            </w:r>
          </w:p>
          <w:p w:rsidR="00281BC5" w:rsidRPr="009F30DB" w:rsidRDefault="00281BC5" w:rsidP="006D6CDD">
            <w:pPr>
              <w:rPr>
                <w:rFonts w:ascii="Sylfaen" w:hAnsi="Sylfaen" w:cs="Arial"/>
                <w:b/>
                <w:sz w:val="20"/>
                <w:szCs w:val="20"/>
              </w:rPr>
            </w:pPr>
            <w:r w:rsidRPr="009F30DB">
              <w:rPr>
                <w:rFonts w:ascii="Sylfaen" w:hAnsi="Sylfaen" w:cs="Arial"/>
                <w:b/>
                <w:sz w:val="20"/>
                <w:szCs w:val="20"/>
              </w:rPr>
              <w:t xml:space="preserve">TOTAL                                                                        </w:t>
            </w:r>
            <w:r w:rsidR="00F503F2" w:rsidRPr="009F30DB">
              <w:rPr>
                <w:rFonts w:ascii="Sylfaen" w:hAnsi="Sylfaen" w:cs="Arial"/>
                <w:b/>
                <w:sz w:val="20"/>
                <w:szCs w:val="20"/>
              </w:rPr>
              <w:t xml:space="preserve"> </w:t>
            </w:r>
            <w:r w:rsidRPr="009F30DB">
              <w:rPr>
                <w:rFonts w:ascii="Sylfaen" w:hAnsi="Sylfaen" w:cs="Arial"/>
                <w:b/>
                <w:sz w:val="20"/>
                <w:szCs w:val="20"/>
              </w:rPr>
              <w:t xml:space="preserve">  100%</w:t>
            </w:r>
          </w:p>
          <w:p w:rsidR="00281BC5" w:rsidRPr="009F30DB" w:rsidRDefault="00281BC5" w:rsidP="006D6CDD">
            <w:pPr>
              <w:rPr>
                <w:rFonts w:ascii="Sylfaen" w:hAnsi="Sylfaen" w:cs="Arial"/>
                <w:sz w:val="20"/>
                <w:szCs w:val="20"/>
              </w:rPr>
            </w:pPr>
            <w:r w:rsidRPr="009F30DB">
              <w:rPr>
                <w:rFonts w:ascii="Sylfaen" w:hAnsi="Sylfaen" w:cs="Arial"/>
                <w:sz w:val="20"/>
                <w:szCs w:val="20"/>
              </w:rPr>
              <w:t xml:space="preserve">PASSING GRADE                                                         </w:t>
            </w:r>
            <w:r w:rsidR="00F503F2" w:rsidRPr="009F30DB">
              <w:rPr>
                <w:rFonts w:ascii="Sylfaen" w:hAnsi="Sylfaen" w:cs="Arial"/>
                <w:sz w:val="20"/>
                <w:szCs w:val="20"/>
              </w:rPr>
              <w:t xml:space="preserve"> </w:t>
            </w:r>
            <w:r w:rsidRPr="009F30DB">
              <w:rPr>
                <w:rFonts w:ascii="Sylfaen" w:hAnsi="Sylfaen" w:cs="Arial"/>
                <w:sz w:val="20"/>
                <w:szCs w:val="20"/>
              </w:rPr>
              <w:t xml:space="preserve"> 60%                                                                   </w:t>
            </w:r>
          </w:p>
        </w:tc>
        <w:tc>
          <w:tcPr>
            <w:tcW w:w="3816" w:type="dxa"/>
            <w:tcBorders>
              <w:top w:val="nil"/>
              <w:left w:val="nil"/>
              <w:bottom w:val="nil"/>
              <w:right w:val="nil"/>
            </w:tcBorders>
            <w:shd w:val="clear" w:color="auto" w:fill="auto"/>
          </w:tcPr>
          <w:p w:rsidR="00547654" w:rsidRPr="009F30DB" w:rsidRDefault="00F503F2" w:rsidP="006D6CDD">
            <w:pPr>
              <w:rPr>
                <w:rFonts w:ascii="Sylfaen" w:hAnsi="Sylfaen" w:cs="Arial"/>
                <w:b/>
                <w:sz w:val="20"/>
                <w:szCs w:val="20"/>
              </w:rPr>
            </w:pPr>
            <w:r w:rsidRPr="009F30DB">
              <w:rPr>
                <w:rFonts w:ascii="Sylfaen" w:hAnsi="Sylfaen" w:cs="Arial"/>
                <w:b/>
                <w:sz w:val="20"/>
                <w:szCs w:val="20"/>
              </w:rPr>
              <w:t xml:space="preserve">        </w:t>
            </w:r>
            <w:r w:rsidR="00547654" w:rsidRPr="009F30DB">
              <w:rPr>
                <w:rFonts w:ascii="Sylfaen" w:hAnsi="Sylfaen" w:cs="Arial"/>
                <w:b/>
                <w:sz w:val="20"/>
                <w:szCs w:val="20"/>
              </w:rPr>
              <w:t>Scale:</w:t>
            </w:r>
          </w:p>
          <w:p w:rsidR="00547654" w:rsidRPr="009F30DB" w:rsidRDefault="004A53B4" w:rsidP="006D6CDD">
            <w:pPr>
              <w:rPr>
                <w:rFonts w:ascii="Sylfaen" w:hAnsi="Sylfaen"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 xml:space="preserve">92-100%          </w:t>
            </w:r>
            <w:r w:rsidRPr="009F30DB">
              <w:rPr>
                <w:rFonts w:ascii="Sylfaen" w:hAnsi="Sylfaen" w:cs="Arial"/>
                <w:sz w:val="20"/>
                <w:szCs w:val="20"/>
              </w:rPr>
              <w:t xml:space="preserve">      </w:t>
            </w:r>
            <w:r w:rsidR="00547654" w:rsidRPr="009F30DB">
              <w:rPr>
                <w:rFonts w:ascii="Sylfaen" w:hAnsi="Sylfaen" w:cs="Arial"/>
                <w:sz w:val="20"/>
                <w:szCs w:val="20"/>
              </w:rPr>
              <w:t>4.0</w:t>
            </w:r>
          </w:p>
          <w:p w:rsidR="00547654" w:rsidRPr="009F30DB" w:rsidRDefault="004A53B4" w:rsidP="006D6CDD">
            <w:pPr>
              <w:rPr>
                <w:rFonts w:ascii="Sylfaen" w:hAnsi="Sylfaen"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86-91%</w:t>
            </w:r>
            <w:r w:rsidR="00547654" w:rsidRPr="009F30DB">
              <w:rPr>
                <w:rFonts w:ascii="Sylfaen" w:hAnsi="Sylfaen" w:cs="Arial"/>
                <w:sz w:val="20"/>
                <w:szCs w:val="20"/>
                <w:lang w:val="en-PH" w:eastAsia="en-PH"/>
              </w:rPr>
              <w:tab/>
            </w:r>
            <w:r w:rsidR="00547654" w:rsidRPr="009F30DB">
              <w:rPr>
                <w:rFonts w:ascii="Sylfaen" w:hAnsi="Sylfaen" w:cs="Arial"/>
                <w:sz w:val="20"/>
                <w:szCs w:val="20"/>
              </w:rPr>
              <w:t xml:space="preserve">           3.5</w:t>
            </w:r>
          </w:p>
          <w:p w:rsidR="00547654" w:rsidRPr="009F30DB" w:rsidRDefault="004A53B4" w:rsidP="006D6CDD">
            <w:pPr>
              <w:rPr>
                <w:rFonts w:ascii="Sylfaen" w:hAnsi="Sylfaen"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80-85</w:t>
            </w:r>
            <w:r w:rsidRPr="009F30DB">
              <w:rPr>
                <w:rFonts w:ascii="Sylfaen" w:hAnsi="Sylfaen" w:cs="Arial"/>
                <w:sz w:val="20"/>
                <w:szCs w:val="20"/>
              </w:rPr>
              <w:t>%</w:t>
            </w:r>
            <w:r w:rsidR="00547654" w:rsidRPr="009F30DB">
              <w:rPr>
                <w:rFonts w:ascii="Sylfaen" w:hAnsi="Sylfaen" w:cs="Arial"/>
                <w:sz w:val="20"/>
                <w:szCs w:val="20"/>
              </w:rPr>
              <w:t xml:space="preserve">               </w:t>
            </w:r>
            <w:r w:rsidRPr="009F30DB">
              <w:rPr>
                <w:rFonts w:ascii="Sylfaen" w:hAnsi="Sylfaen" w:cs="Arial"/>
                <w:sz w:val="20"/>
                <w:szCs w:val="20"/>
              </w:rPr>
              <w:t xml:space="preserve">   </w:t>
            </w:r>
            <w:r w:rsidR="00547654" w:rsidRPr="009F30DB">
              <w:rPr>
                <w:rFonts w:ascii="Sylfaen" w:hAnsi="Sylfaen" w:cs="Arial"/>
                <w:sz w:val="20"/>
                <w:szCs w:val="20"/>
              </w:rPr>
              <w:t>3.0</w:t>
            </w:r>
          </w:p>
          <w:p w:rsidR="00547654" w:rsidRPr="009F30DB" w:rsidRDefault="004A53B4" w:rsidP="006D6CDD">
            <w:pPr>
              <w:rPr>
                <w:rFonts w:ascii="Sylfaen" w:hAnsi="Sylfaen"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 xml:space="preserve">75-79%            </w:t>
            </w:r>
            <w:r w:rsidRPr="009F30DB">
              <w:rPr>
                <w:rFonts w:ascii="Sylfaen" w:hAnsi="Sylfaen" w:cs="Arial"/>
                <w:sz w:val="20"/>
                <w:szCs w:val="20"/>
              </w:rPr>
              <w:t xml:space="preserve">      </w:t>
            </w:r>
            <w:r w:rsidR="00547654" w:rsidRPr="009F30DB">
              <w:rPr>
                <w:rFonts w:ascii="Sylfaen" w:hAnsi="Sylfaen" w:cs="Arial"/>
                <w:sz w:val="20"/>
                <w:szCs w:val="20"/>
              </w:rPr>
              <w:t>2.5</w:t>
            </w:r>
          </w:p>
          <w:p w:rsidR="00547654" w:rsidRPr="009F30DB" w:rsidRDefault="004A53B4" w:rsidP="006D6CDD">
            <w:pPr>
              <w:rPr>
                <w:rFonts w:ascii="Sylfaen" w:hAnsi="Sylfaen"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 xml:space="preserve">70-74%            </w:t>
            </w:r>
            <w:r w:rsidRPr="009F30DB">
              <w:rPr>
                <w:rFonts w:ascii="Sylfaen" w:hAnsi="Sylfaen" w:cs="Arial"/>
                <w:sz w:val="20"/>
                <w:szCs w:val="20"/>
              </w:rPr>
              <w:t xml:space="preserve">      </w:t>
            </w:r>
            <w:r w:rsidR="00547654" w:rsidRPr="009F30DB">
              <w:rPr>
                <w:rFonts w:ascii="Sylfaen" w:hAnsi="Sylfaen" w:cs="Arial"/>
                <w:sz w:val="20"/>
                <w:szCs w:val="20"/>
              </w:rPr>
              <w:t>2.0</w:t>
            </w:r>
          </w:p>
          <w:p w:rsidR="00547654" w:rsidRPr="009F30DB" w:rsidRDefault="004A53B4" w:rsidP="006D6CDD">
            <w:pPr>
              <w:rPr>
                <w:rFonts w:ascii="Sylfaen" w:hAnsi="Sylfaen"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 xml:space="preserve">65-69%            </w:t>
            </w:r>
            <w:r w:rsidRPr="009F30DB">
              <w:rPr>
                <w:rFonts w:ascii="Sylfaen" w:hAnsi="Sylfaen" w:cs="Arial"/>
                <w:sz w:val="20"/>
                <w:szCs w:val="20"/>
              </w:rPr>
              <w:t xml:space="preserve"> </w:t>
            </w:r>
            <w:r w:rsidR="00F503F2" w:rsidRPr="009F30DB">
              <w:rPr>
                <w:rFonts w:ascii="Sylfaen" w:hAnsi="Sylfaen" w:cs="Arial"/>
                <w:sz w:val="20"/>
                <w:szCs w:val="20"/>
              </w:rPr>
              <w:t xml:space="preserve"> </w:t>
            </w:r>
            <w:r w:rsidRPr="009F30DB">
              <w:rPr>
                <w:rFonts w:ascii="Sylfaen" w:hAnsi="Sylfaen" w:cs="Arial"/>
                <w:sz w:val="20"/>
                <w:szCs w:val="20"/>
              </w:rPr>
              <w:t xml:space="preserve">    </w:t>
            </w:r>
            <w:r w:rsidR="00547654" w:rsidRPr="009F30DB">
              <w:rPr>
                <w:rFonts w:ascii="Sylfaen" w:hAnsi="Sylfaen" w:cs="Arial"/>
                <w:sz w:val="20"/>
                <w:szCs w:val="20"/>
              </w:rPr>
              <w:t>1.5</w:t>
            </w:r>
          </w:p>
          <w:p w:rsidR="00547654" w:rsidRPr="009F30DB" w:rsidRDefault="004A53B4" w:rsidP="006D6CDD">
            <w:pPr>
              <w:rPr>
                <w:rFonts w:ascii="Sylfaen" w:hAnsi="Sylfaen"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 xml:space="preserve">60-64%            </w:t>
            </w:r>
            <w:r w:rsidR="00F503F2" w:rsidRPr="009F30DB">
              <w:rPr>
                <w:rFonts w:ascii="Sylfaen" w:hAnsi="Sylfaen" w:cs="Arial"/>
                <w:sz w:val="20"/>
                <w:szCs w:val="20"/>
              </w:rPr>
              <w:t xml:space="preserve"> </w:t>
            </w:r>
            <w:r w:rsidRPr="009F30DB">
              <w:rPr>
                <w:rFonts w:ascii="Sylfaen" w:hAnsi="Sylfaen" w:cs="Arial"/>
                <w:sz w:val="20"/>
                <w:szCs w:val="20"/>
              </w:rPr>
              <w:t xml:space="preserve">     </w:t>
            </w:r>
            <w:r w:rsidR="00547654" w:rsidRPr="009F30DB">
              <w:rPr>
                <w:rFonts w:ascii="Sylfaen" w:hAnsi="Sylfaen" w:cs="Arial"/>
                <w:sz w:val="20"/>
                <w:szCs w:val="20"/>
              </w:rPr>
              <w:t>1.0</w:t>
            </w:r>
          </w:p>
          <w:p w:rsidR="00547654" w:rsidRPr="009F30DB" w:rsidRDefault="004A53B4" w:rsidP="006D6CDD">
            <w:pPr>
              <w:rPr>
                <w:rFonts w:ascii="Arial" w:hAnsi="Arial" w:cs="Arial"/>
                <w:sz w:val="20"/>
                <w:szCs w:val="20"/>
              </w:rPr>
            </w:pPr>
            <w:r w:rsidRPr="009F30DB">
              <w:rPr>
                <w:rFonts w:ascii="Sylfaen" w:hAnsi="Sylfaen" w:cs="Arial"/>
                <w:sz w:val="20"/>
                <w:szCs w:val="20"/>
              </w:rPr>
              <w:t xml:space="preserve">             </w:t>
            </w:r>
            <w:r w:rsidR="00547654" w:rsidRPr="009F30DB">
              <w:rPr>
                <w:rFonts w:ascii="Sylfaen" w:hAnsi="Sylfaen" w:cs="Arial"/>
                <w:sz w:val="20"/>
                <w:szCs w:val="20"/>
              </w:rPr>
              <w:t>&lt;60%</w:t>
            </w:r>
            <w:r w:rsidR="00547654" w:rsidRPr="009F30DB">
              <w:rPr>
                <w:rFonts w:ascii="Sylfaen" w:hAnsi="Sylfaen" w:cs="Arial"/>
                <w:sz w:val="20"/>
                <w:szCs w:val="20"/>
                <w:lang w:val="en-PH" w:eastAsia="en-PH"/>
              </w:rPr>
              <w:tab/>
            </w:r>
            <w:r w:rsidR="00547654" w:rsidRPr="009F30DB">
              <w:rPr>
                <w:rFonts w:ascii="Sylfaen" w:hAnsi="Sylfaen" w:cs="Arial"/>
                <w:sz w:val="20"/>
                <w:szCs w:val="20"/>
              </w:rPr>
              <w:t xml:space="preserve">     </w:t>
            </w:r>
            <w:r w:rsidR="00F503F2" w:rsidRPr="009F30DB">
              <w:rPr>
                <w:rFonts w:ascii="Sylfaen" w:hAnsi="Sylfaen" w:cs="Arial"/>
                <w:sz w:val="20"/>
                <w:szCs w:val="20"/>
              </w:rPr>
              <w:t xml:space="preserve"> </w:t>
            </w:r>
            <w:r w:rsidR="00547654" w:rsidRPr="009F30DB">
              <w:rPr>
                <w:rFonts w:ascii="Sylfaen" w:hAnsi="Sylfaen" w:cs="Arial"/>
                <w:sz w:val="20"/>
                <w:szCs w:val="20"/>
              </w:rPr>
              <w:t xml:space="preserve">     0.0</w:t>
            </w:r>
          </w:p>
        </w:tc>
      </w:tr>
    </w:tbl>
    <w:p w:rsidR="00547654" w:rsidRDefault="00547654" w:rsidP="007261CC">
      <w:pPr>
        <w:jc w:val="both"/>
        <w:rPr>
          <w:rFonts w:ascii="Sylfaen" w:hAnsi="Sylfaen"/>
          <w:b/>
          <w:sz w:val="20"/>
          <w:szCs w:val="20"/>
        </w:rPr>
      </w:pPr>
    </w:p>
    <w:p w:rsidR="00680D2A" w:rsidRDefault="00680D2A" w:rsidP="007261CC">
      <w:pPr>
        <w:jc w:val="both"/>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547654" w:rsidRPr="00547654" w:rsidTr="009F30DB">
        <w:tc>
          <w:tcPr>
            <w:tcW w:w="9864" w:type="dxa"/>
            <w:shd w:val="clear" w:color="auto" w:fill="CCCCCC"/>
          </w:tcPr>
          <w:p w:rsidR="00547654" w:rsidRPr="009F30DB" w:rsidRDefault="00547654" w:rsidP="009F30DB">
            <w:pPr>
              <w:jc w:val="both"/>
              <w:rPr>
                <w:rFonts w:ascii="Sylfaen" w:hAnsi="Sylfaen"/>
                <w:b/>
                <w:color w:val="000000"/>
                <w:sz w:val="22"/>
                <w:szCs w:val="22"/>
              </w:rPr>
            </w:pPr>
            <w:r w:rsidRPr="009F30DB">
              <w:rPr>
                <w:rFonts w:ascii="Sylfaen" w:hAnsi="Sylfaen"/>
                <w:b/>
                <w:color w:val="000000"/>
                <w:sz w:val="22"/>
                <w:szCs w:val="22"/>
              </w:rPr>
              <w:t>Learning Plan</w:t>
            </w:r>
          </w:p>
        </w:tc>
      </w:tr>
    </w:tbl>
    <w:p w:rsidR="00547654" w:rsidRDefault="00547654" w:rsidP="007261CC">
      <w:pPr>
        <w:jc w:val="both"/>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4122"/>
        <w:gridCol w:w="810"/>
        <w:gridCol w:w="2466"/>
      </w:tblGrid>
      <w:tr w:rsidR="009F30DB" w:rsidTr="009F30DB">
        <w:tc>
          <w:tcPr>
            <w:tcW w:w="2466" w:type="dxa"/>
            <w:shd w:val="clear" w:color="auto" w:fill="auto"/>
          </w:tcPr>
          <w:p w:rsidR="00547654" w:rsidRPr="009F30DB" w:rsidRDefault="00547654" w:rsidP="009F30DB">
            <w:pPr>
              <w:jc w:val="center"/>
              <w:rPr>
                <w:rFonts w:ascii="Sylfaen" w:hAnsi="Sylfaen"/>
                <w:b/>
                <w:sz w:val="20"/>
                <w:szCs w:val="20"/>
              </w:rPr>
            </w:pPr>
            <w:r w:rsidRPr="009F30DB">
              <w:rPr>
                <w:rFonts w:ascii="Sylfaen" w:hAnsi="Sylfaen"/>
                <w:b/>
                <w:sz w:val="20"/>
                <w:szCs w:val="20"/>
              </w:rPr>
              <w:t>Learning Outcome</w:t>
            </w:r>
          </w:p>
        </w:tc>
        <w:tc>
          <w:tcPr>
            <w:tcW w:w="4122" w:type="dxa"/>
            <w:shd w:val="clear" w:color="auto" w:fill="auto"/>
          </w:tcPr>
          <w:p w:rsidR="00547654" w:rsidRPr="009F30DB" w:rsidRDefault="00547654" w:rsidP="009F30DB">
            <w:pPr>
              <w:jc w:val="center"/>
              <w:rPr>
                <w:rFonts w:ascii="Sylfaen" w:hAnsi="Sylfaen"/>
                <w:b/>
                <w:sz w:val="20"/>
                <w:szCs w:val="20"/>
              </w:rPr>
            </w:pPr>
            <w:r w:rsidRPr="009F30DB">
              <w:rPr>
                <w:rFonts w:ascii="Sylfaen" w:hAnsi="Sylfaen"/>
                <w:b/>
                <w:sz w:val="20"/>
                <w:szCs w:val="20"/>
              </w:rPr>
              <w:t>Lecture Topic</w:t>
            </w:r>
          </w:p>
        </w:tc>
        <w:tc>
          <w:tcPr>
            <w:tcW w:w="810" w:type="dxa"/>
            <w:shd w:val="clear" w:color="auto" w:fill="auto"/>
          </w:tcPr>
          <w:p w:rsidR="00547654" w:rsidRPr="009F30DB" w:rsidRDefault="00547654" w:rsidP="009F30DB">
            <w:pPr>
              <w:jc w:val="center"/>
              <w:rPr>
                <w:rFonts w:ascii="Sylfaen" w:hAnsi="Sylfaen"/>
                <w:b/>
                <w:sz w:val="20"/>
                <w:szCs w:val="20"/>
              </w:rPr>
            </w:pPr>
            <w:r w:rsidRPr="009F30DB">
              <w:rPr>
                <w:rFonts w:ascii="Sylfaen" w:hAnsi="Sylfaen"/>
                <w:b/>
                <w:sz w:val="20"/>
                <w:szCs w:val="20"/>
              </w:rPr>
              <w:t>Week</w:t>
            </w:r>
          </w:p>
        </w:tc>
        <w:tc>
          <w:tcPr>
            <w:tcW w:w="2466" w:type="dxa"/>
            <w:shd w:val="clear" w:color="auto" w:fill="auto"/>
          </w:tcPr>
          <w:p w:rsidR="00547654" w:rsidRPr="009F30DB" w:rsidRDefault="00547654" w:rsidP="009F30DB">
            <w:pPr>
              <w:jc w:val="center"/>
              <w:rPr>
                <w:rFonts w:ascii="Sylfaen" w:hAnsi="Sylfaen"/>
                <w:b/>
                <w:sz w:val="20"/>
                <w:szCs w:val="20"/>
              </w:rPr>
            </w:pPr>
            <w:r w:rsidRPr="009F30DB">
              <w:rPr>
                <w:rFonts w:ascii="Sylfaen" w:hAnsi="Sylfaen"/>
                <w:b/>
                <w:sz w:val="20"/>
                <w:szCs w:val="20"/>
              </w:rPr>
              <w:t>Learning Activities</w:t>
            </w:r>
          </w:p>
        </w:tc>
      </w:tr>
      <w:tr w:rsidR="009F30DB" w:rsidTr="009F30DB">
        <w:tc>
          <w:tcPr>
            <w:tcW w:w="2466" w:type="dxa"/>
            <w:vMerge w:val="restart"/>
            <w:shd w:val="clear" w:color="auto" w:fill="auto"/>
          </w:tcPr>
          <w:p w:rsidR="00680D2A" w:rsidRPr="009F30DB" w:rsidRDefault="00680D2A" w:rsidP="00680D2A">
            <w:pPr>
              <w:rPr>
                <w:rFonts w:ascii="Sylfaen" w:hAnsi="Sylfaen"/>
                <w:b/>
                <w:sz w:val="20"/>
                <w:szCs w:val="20"/>
              </w:rPr>
            </w:pPr>
            <w:r w:rsidRPr="009F30DB">
              <w:rPr>
                <w:rFonts w:ascii="Sylfaen" w:hAnsi="Sylfaen" w:cs="Calibri"/>
                <w:sz w:val="20"/>
                <w:szCs w:val="20"/>
              </w:rPr>
              <w:t>Propose and present various uses and applications of biotechnology in daily life and in response to existing needs and problems affecting the society.</w:t>
            </w:r>
            <w:r w:rsidRPr="009F30DB">
              <w:rPr>
                <w:rFonts w:ascii="Sylfaen" w:hAnsi="Sylfaen" w:cs="Cambria"/>
                <w:b/>
                <w:bCs/>
                <w:color w:val="FFFFFF"/>
                <w:sz w:val="20"/>
                <w:szCs w:val="20"/>
              </w:rPr>
              <w:t>COME</w:t>
            </w:r>
          </w:p>
        </w:tc>
        <w:tc>
          <w:tcPr>
            <w:tcW w:w="4122" w:type="dxa"/>
            <w:shd w:val="clear" w:color="auto" w:fill="auto"/>
          </w:tcPr>
          <w:p w:rsidR="00680D2A" w:rsidRPr="009F30DB" w:rsidRDefault="00680D2A" w:rsidP="00CE0A33">
            <w:pPr>
              <w:rPr>
                <w:rFonts w:ascii="Sylfaen" w:hAnsi="Sylfaen" w:cs="Calibri"/>
                <w:sz w:val="20"/>
                <w:szCs w:val="20"/>
              </w:rPr>
            </w:pPr>
            <w:r w:rsidRPr="009F30DB">
              <w:rPr>
                <w:rFonts w:ascii="Sylfaen" w:hAnsi="Sylfaen" w:cs="Calibri"/>
                <w:sz w:val="20"/>
                <w:szCs w:val="20"/>
              </w:rPr>
              <w:t>Survey of Products of Biotechnology</w:t>
            </w:r>
          </w:p>
        </w:tc>
        <w:tc>
          <w:tcPr>
            <w:tcW w:w="810" w:type="dxa"/>
            <w:shd w:val="clear" w:color="auto" w:fill="auto"/>
          </w:tcPr>
          <w:p w:rsidR="00680D2A" w:rsidRPr="009F30DB" w:rsidRDefault="00680D2A" w:rsidP="009F30DB">
            <w:pPr>
              <w:jc w:val="center"/>
              <w:rPr>
                <w:rFonts w:ascii="Sylfaen" w:hAnsi="Sylfaen" w:cs="Calibri"/>
                <w:sz w:val="20"/>
                <w:szCs w:val="20"/>
              </w:rPr>
            </w:pPr>
            <w:r w:rsidRPr="009F30DB">
              <w:rPr>
                <w:rFonts w:ascii="Sylfaen" w:hAnsi="Sylfaen" w:cs="Calibri"/>
                <w:sz w:val="20"/>
                <w:szCs w:val="20"/>
              </w:rPr>
              <w:t>1-2</w:t>
            </w:r>
          </w:p>
        </w:tc>
        <w:tc>
          <w:tcPr>
            <w:tcW w:w="2466" w:type="dxa"/>
            <w:shd w:val="clear" w:color="auto" w:fill="auto"/>
          </w:tcPr>
          <w:p w:rsidR="00680D2A" w:rsidRPr="009F30DB" w:rsidRDefault="00680D2A" w:rsidP="00CE0A33">
            <w:pPr>
              <w:rPr>
                <w:rFonts w:ascii="Sylfaen" w:hAnsi="Sylfaen" w:cs="Calibri"/>
                <w:sz w:val="20"/>
                <w:szCs w:val="20"/>
              </w:rPr>
            </w:pPr>
            <w:r w:rsidRPr="009F30DB">
              <w:rPr>
                <w:rFonts w:ascii="Sylfaen" w:hAnsi="Sylfaen" w:cs="Calibri"/>
                <w:sz w:val="20"/>
                <w:szCs w:val="20"/>
              </w:rPr>
              <w:t>Group dynamics</w:t>
            </w:r>
          </w:p>
        </w:tc>
      </w:tr>
      <w:tr w:rsidR="009F30DB" w:rsidTr="009F30DB">
        <w:tc>
          <w:tcPr>
            <w:tcW w:w="2466" w:type="dxa"/>
            <w:vMerge/>
            <w:shd w:val="clear" w:color="auto" w:fill="auto"/>
          </w:tcPr>
          <w:p w:rsidR="00680D2A" w:rsidRPr="009F30DB" w:rsidRDefault="00680D2A" w:rsidP="009F30DB">
            <w:pPr>
              <w:jc w:val="center"/>
              <w:rPr>
                <w:rFonts w:ascii="Sylfaen" w:hAnsi="Sylfaen"/>
                <w:b/>
                <w:sz w:val="20"/>
                <w:szCs w:val="20"/>
              </w:rPr>
            </w:pPr>
          </w:p>
        </w:tc>
        <w:tc>
          <w:tcPr>
            <w:tcW w:w="4122" w:type="dxa"/>
            <w:shd w:val="clear" w:color="auto" w:fill="auto"/>
          </w:tcPr>
          <w:p w:rsidR="00680D2A" w:rsidRPr="009F30DB" w:rsidRDefault="00E75BAF" w:rsidP="00CE0A33">
            <w:pPr>
              <w:rPr>
                <w:rFonts w:ascii="Sylfaen" w:hAnsi="Sylfaen" w:cs="Calibri"/>
                <w:sz w:val="20"/>
                <w:szCs w:val="20"/>
              </w:rPr>
            </w:pPr>
            <w:r w:rsidRPr="009F30DB">
              <w:rPr>
                <w:rFonts w:ascii="Sylfaen" w:hAnsi="Sylfaen" w:cs="Calibri"/>
                <w:sz w:val="20"/>
                <w:szCs w:val="20"/>
              </w:rPr>
              <w:t>Fermentation – Yoghurt Making</w:t>
            </w:r>
          </w:p>
        </w:tc>
        <w:tc>
          <w:tcPr>
            <w:tcW w:w="810" w:type="dxa"/>
            <w:shd w:val="clear" w:color="auto" w:fill="auto"/>
          </w:tcPr>
          <w:p w:rsidR="00680D2A" w:rsidRPr="009F30DB" w:rsidRDefault="00E75BAF" w:rsidP="009F30DB">
            <w:pPr>
              <w:jc w:val="center"/>
              <w:rPr>
                <w:rFonts w:ascii="Sylfaen" w:hAnsi="Sylfaen" w:cs="Calibri"/>
                <w:sz w:val="20"/>
                <w:szCs w:val="20"/>
              </w:rPr>
            </w:pPr>
            <w:r w:rsidRPr="009F30DB">
              <w:rPr>
                <w:rFonts w:ascii="Sylfaen" w:hAnsi="Sylfaen" w:cs="Calibri"/>
                <w:sz w:val="20"/>
                <w:szCs w:val="20"/>
              </w:rPr>
              <w:t>3</w:t>
            </w:r>
          </w:p>
        </w:tc>
        <w:tc>
          <w:tcPr>
            <w:tcW w:w="2466" w:type="dxa"/>
            <w:shd w:val="clear" w:color="auto" w:fill="auto"/>
          </w:tcPr>
          <w:p w:rsidR="00680D2A" w:rsidRPr="009F30DB" w:rsidRDefault="00680D2A" w:rsidP="00CE0A33">
            <w:pPr>
              <w:rPr>
                <w:rFonts w:ascii="Sylfaen" w:hAnsi="Sylfaen" w:cs="Calibri"/>
                <w:sz w:val="20"/>
                <w:szCs w:val="20"/>
              </w:rPr>
            </w:pPr>
            <w:r w:rsidRPr="009F30DB">
              <w:rPr>
                <w:rFonts w:ascii="Sylfaen" w:hAnsi="Sylfaen" w:cs="Calibri"/>
                <w:sz w:val="20"/>
                <w:szCs w:val="20"/>
              </w:rPr>
              <w:t>Group dynamics</w:t>
            </w:r>
          </w:p>
        </w:tc>
      </w:tr>
      <w:tr w:rsidR="009F30DB" w:rsidTr="009F30DB">
        <w:tc>
          <w:tcPr>
            <w:tcW w:w="2466" w:type="dxa"/>
            <w:vMerge/>
            <w:shd w:val="clear" w:color="auto" w:fill="auto"/>
          </w:tcPr>
          <w:p w:rsidR="00680D2A" w:rsidRPr="009F30DB" w:rsidRDefault="00680D2A" w:rsidP="009F30DB">
            <w:pPr>
              <w:jc w:val="center"/>
              <w:rPr>
                <w:rFonts w:ascii="Sylfaen" w:hAnsi="Sylfaen"/>
                <w:b/>
                <w:sz w:val="20"/>
                <w:szCs w:val="20"/>
              </w:rPr>
            </w:pPr>
          </w:p>
        </w:tc>
        <w:tc>
          <w:tcPr>
            <w:tcW w:w="4122" w:type="dxa"/>
            <w:shd w:val="clear" w:color="auto" w:fill="auto"/>
          </w:tcPr>
          <w:p w:rsidR="00680D2A" w:rsidRPr="009F30DB" w:rsidRDefault="00E75BAF" w:rsidP="00E75BAF">
            <w:pPr>
              <w:rPr>
                <w:rFonts w:ascii="Sylfaen" w:hAnsi="Sylfaen" w:cs="Calibri"/>
                <w:sz w:val="20"/>
                <w:szCs w:val="20"/>
              </w:rPr>
            </w:pPr>
            <w:r w:rsidRPr="009F30DB">
              <w:rPr>
                <w:rFonts w:ascii="Sylfaen" w:hAnsi="Sylfaen" w:cs="Calibri"/>
                <w:sz w:val="20"/>
                <w:szCs w:val="20"/>
              </w:rPr>
              <w:t>Fermentation – Ginger Ale Making</w:t>
            </w:r>
          </w:p>
        </w:tc>
        <w:tc>
          <w:tcPr>
            <w:tcW w:w="810" w:type="dxa"/>
            <w:shd w:val="clear" w:color="auto" w:fill="auto"/>
          </w:tcPr>
          <w:p w:rsidR="00680D2A" w:rsidRPr="009F30DB" w:rsidRDefault="00E75BAF" w:rsidP="009F30DB">
            <w:pPr>
              <w:jc w:val="center"/>
              <w:rPr>
                <w:rFonts w:ascii="Sylfaen" w:hAnsi="Sylfaen" w:cs="Calibri"/>
                <w:sz w:val="20"/>
                <w:szCs w:val="20"/>
              </w:rPr>
            </w:pPr>
            <w:r w:rsidRPr="009F30DB">
              <w:rPr>
                <w:rFonts w:ascii="Sylfaen" w:hAnsi="Sylfaen" w:cs="Calibri"/>
                <w:sz w:val="20"/>
                <w:szCs w:val="20"/>
              </w:rPr>
              <w:t>4</w:t>
            </w:r>
          </w:p>
        </w:tc>
        <w:tc>
          <w:tcPr>
            <w:tcW w:w="2466" w:type="dxa"/>
            <w:shd w:val="clear" w:color="auto" w:fill="auto"/>
          </w:tcPr>
          <w:p w:rsidR="00680D2A" w:rsidRPr="009F30DB" w:rsidRDefault="00680D2A" w:rsidP="00CE0A33">
            <w:pPr>
              <w:rPr>
                <w:rFonts w:ascii="Sylfaen" w:hAnsi="Sylfaen" w:cs="Calibri"/>
                <w:sz w:val="20"/>
                <w:szCs w:val="20"/>
              </w:rPr>
            </w:pPr>
            <w:r w:rsidRPr="009F30DB">
              <w:rPr>
                <w:rFonts w:ascii="Sylfaen" w:hAnsi="Sylfaen" w:cs="Calibri"/>
                <w:sz w:val="20"/>
                <w:szCs w:val="20"/>
              </w:rPr>
              <w:t>Group dynamics</w:t>
            </w:r>
          </w:p>
        </w:tc>
      </w:tr>
      <w:tr w:rsidR="009F30DB" w:rsidTr="009F30DB">
        <w:tc>
          <w:tcPr>
            <w:tcW w:w="2466" w:type="dxa"/>
            <w:vMerge/>
            <w:shd w:val="clear" w:color="auto" w:fill="auto"/>
          </w:tcPr>
          <w:p w:rsidR="00E75BAF" w:rsidRPr="009F30DB" w:rsidRDefault="00E75BAF" w:rsidP="009F30DB">
            <w:pPr>
              <w:jc w:val="center"/>
              <w:rPr>
                <w:rFonts w:ascii="Sylfaen" w:hAnsi="Sylfaen"/>
                <w:b/>
                <w:sz w:val="20"/>
                <w:szCs w:val="20"/>
                <w:lang w:val="en-PH" w:eastAsia="en-PH"/>
              </w:rPr>
            </w:pPr>
          </w:p>
        </w:tc>
        <w:tc>
          <w:tcPr>
            <w:tcW w:w="4122" w:type="dxa"/>
            <w:shd w:val="clear" w:color="auto" w:fill="auto"/>
          </w:tcPr>
          <w:p w:rsidR="00E75BAF" w:rsidRPr="009F30DB" w:rsidRDefault="00414DD1" w:rsidP="00414DD1">
            <w:pPr>
              <w:rPr>
                <w:rFonts w:ascii="Sylfaen" w:hAnsi="Sylfaen" w:cs="Calibri"/>
                <w:sz w:val="20"/>
                <w:szCs w:val="20"/>
              </w:rPr>
            </w:pPr>
            <w:r w:rsidRPr="009F30DB">
              <w:rPr>
                <w:rFonts w:ascii="Sylfaen" w:hAnsi="Sylfaen" w:cs="Calibri"/>
                <w:sz w:val="20"/>
                <w:szCs w:val="20"/>
              </w:rPr>
              <w:t xml:space="preserve">DNA Extraction </w:t>
            </w:r>
          </w:p>
          <w:p w:rsidR="0008174E" w:rsidRPr="009F30DB" w:rsidRDefault="0008174E" w:rsidP="00414DD1">
            <w:pPr>
              <w:rPr>
                <w:rFonts w:ascii="Sylfaen" w:hAnsi="Sylfaen" w:cs="Calibri"/>
                <w:sz w:val="20"/>
                <w:szCs w:val="20"/>
                <w:lang w:val="en-PH" w:eastAsia="en-PH"/>
              </w:rPr>
            </w:pPr>
            <w:r w:rsidRPr="009F30DB">
              <w:rPr>
                <w:rFonts w:ascii="Sylfaen" w:hAnsi="Sylfaen" w:cs="Calibri"/>
                <w:sz w:val="20"/>
                <w:szCs w:val="20"/>
              </w:rPr>
              <w:t>Topic Proposal for Biotech Exhibit</w:t>
            </w:r>
          </w:p>
        </w:tc>
        <w:tc>
          <w:tcPr>
            <w:tcW w:w="810" w:type="dxa"/>
            <w:shd w:val="clear" w:color="auto" w:fill="auto"/>
          </w:tcPr>
          <w:p w:rsidR="00E75BAF" w:rsidRPr="009F30DB" w:rsidRDefault="00414DD1" w:rsidP="009F30DB">
            <w:pPr>
              <w:jc w:val="center"/>
              <w:rPr>
                <w:rFonts w:ascii="Sylfaen" w:hAnsi="Sylfaen" w:cs="Calibri"/>
                <w:sz w:val="20"/>
                <w:szCs w:val="20"/>
                <w:lang w:val="en-PH" w:eastAsia="en-PH"/>
              </w:rPr>
            </w:pPr>
            <w:r w:rsidRPr="009F30DB">
              <w:rPr>
                <w:rFonts w:ascii="Sylfaen" w:hAnsi="Sylfaen" w:cs="Calibri"/>
                <w:sz w:val="20"/>
                <w:szCs w:val="20"/>
                <w:lang w:val="en-PH" w:eastAsia="en-PH"/>
              </w:rPr>
              <w:t>5</w:t>
            </w:r>
          </w:p>
        </w:tc>
        <w:tc>
          <w:tcPr>
            <w:tcW w:w="2466" w:type="dxa"/>
            <w:shd w:val="clear" w:color="auto" w:fill="auto"/>
          </w:tcPr>
          <w:p w:rsidR="00E75BAF" w:rsidRPr="009F30DB" w:rsidRDefault="00414DD1" w:rsidP="00CE0A33">
            <w:pPr>
              <w:rPr>
                <w:rFonts w:ascii="Sylfaen" w:hAnsi="Sylfaen" w:cs="Calibri"/>
                <w:sz w:val="20"/>
                <w:szCs w:val="20"/>
                <w:lang w:val="en-PH" w:eastAsia="en-PH"/>
              </w:rPr>
            </w:pPr>
            <w:r w:rsidRPr="009F30DB">
              <w:rPr>
                <w:rFonts w:ascii="Sylfaen" w:hAnsi="Sylfaen" w:cs="Calibri"/>
                <w:sz w:val="20"/>
                <w:szCs w:val="20"/>
              </w:rPr>
              <w:t>Group dynamics</w:t>
            </w:r>
          </w:p>
        </w:tc>
      </w:tr>
      <w:tr w:rsidR="009F30DB" w:rsidTr="009F30DB">
        <w:tc>
          <w:tcPr>
            <w:tcW w:w="2466" w:type="dxa"/>
            <w:vMerge/>
            <w:shd w:val="clear" w:color="auto" w:fill="auto"/>
          </w:tcPr>
          <w:p w:rsidR="00E75BAF" w:rsidRPr="009F30DB" w:rsidRDefault="00E75BAF" w:rsidP="009F30DB">
            <w:pPr>
              <w:jc w:val="center"/>
              <w:rPr>
                <w:rFonts w:ascii="Sylfaen" w:hAnsi="Sylfaen"/>
                <w:b/>
                <w:sz w:val="20"/>
                <w:szCs w:val="20"/>
                <w:lang w:val="en-PH" w:eastAsia="en-PH"/>
              </w:rPr>
            </w:pPr>
          </w:p>
        </w:tc>
        <w:tc>
          <w:tcPr>
            <w:tcW w:w="4122" w:type="dxa"/>
            <w:shd w:val="clear" w:color="auto" w:fill="auto"/>
          </w:tcPr>
          <w:p w:rsidR="0008174E" w:rsidRPr="009F30DB" w:rsidRDefault="00E75BAF" w:rsidP="00CE0A33">
            <w:pPr>
              <w:rPr>
                <w:rFonts w:ascii="Sylfaen" w:hAnsi="Sylfaen" w:cs="Calibri"/>
                <w:sz w:val="20"/>
                <w:szCs w:val="20"/>
              </w:rPr>
            </w:pPr>
            <w:r w:rsidRPr="009F30DB">
              <w:rPr>
                <w:rFonts w:ascii="Sylfaen" w:hAnsi="Sylfaen" w:cs="Calibri"/>
                <w:sz w:val="20"/>
                <w:szCs w:val="20"/>
              </w:rPr>
              <w:t>Agarose Gel Electrophoresis</w:t>
            </w:r>
            <w:r w:rsidR="00414DD1" w:rsidRPr="009F30DB">
              <w:rPr>
                <w:rFonts w:ascii="Sylfaen" w:hAnsi="Sylfaen" w:cs="Calibri"/>
                <w:sz w:val="20"/>
                <w:szCs w:val="20"/>
              </w:rPr>
              <w:t xml:space="preserve"> (AGE)</w:t>
            </w:r>
          </w:p>
        </w:tc>
        <w:tc>
          <w:tcPr>
            <w:tcW w:w="810" w:type="dxa"/>
            <w:shd w:val="clear" w:color="auto" w:fill="auto"/>
          </w:tcPr>
          <w:p w:rsidR="00E75BAF" w:rsidRPr="009F30DB" w:rsidRDefault="00414DD1" w:rsidP="009F30DB">
            <w:pPr>
              <w:jc w:val="center"/>
              <w:rPr>
                <w:rFonts w:ascii="Sylfaen" w:hAnsi="Sylfaen" w:cs="Calibri"/>
                <w:sz w:val="20"/>
                <w:szCs w:val="20"/>
                <w:lang w:val="en-PH" w:eastAsia="en-PH"/>
              </w:rPr>
            </w:pPr>
            <w:r w:rsidRPr="009F30DB">
              <w:rPr>
                <w:rFonts w:ascii="Sylfaen" w:hAnsi="Sylfaen" w:cs="Calibri"/>
                <w:sz w:val="20"/>
                <w:szCs w:val="20"/>
                <w:lang w:val="en-PH" w:eastAsia="en-PH"/>
              </w:rPr>
              <w:t>6</w:t>
            </w:r>
          </w:p>
        </w:tc>
        <w:tc>
          <w:tcPr>
            <w:tcW w:w="2466" w:type="dxa"/>
            <w:shd w:val="clear" w:color="auto" w:fill="auto"/>
          </w:tcPr>
          <w:p w:rsidR="00E75BAF" w:rsidRPr="009F30DB" w:rsidRDefault="00414DD1" w:rsidP="00CE0A33">
            <w:pPr>
              <w:rPr>
                <w:rFonts w:ascii="Sylfaen" w:hAnsi="Sylfaen" w:cs="Calibri"/>
                <w:sz w:val="20"/>
                <w:szCs w:val="20"/>
                <w:lang w:val="en-PH" w:eastAsia="en-PH"/>
              </w:rPr>
            </w:pPr>
            <w:r w:rsidRPr="009F30DB">
              <w:rPr>
                <w:rFonts w:ascii="Sylfaen" w:hAnsi="Sylfaen" w:cs="Calibri"/>
                <w:sz w:val="20"/>
                <w:szCs w:val="20"/>
              </w:rPr>
              <w:t>Group dynamics</w:t>
            </w:r>
          </w:p>
        </w:tc>
      </w:tr>
      <w:tr w:rsidR="009F30DB" w:rsidTr="009F30DB">
        <w:tc>
          <w:tcPr>
            <w:tcW w:w="2466" w:type="dxa"/>
            <w:vMerge/>
            <w:shd w:val="clear" w:color="auto" w:fill="auto"/>
          </w:tcPr>
          <w:p w:rsidR="00680D2A" w:rsidRPr="009F30DB" w:rsidRDefault="00680D2A" w:rsidP="009F30DB">
            <w:pPr>
              <w:jc w:val="center"/>
              <w:rPr>
                <w:rFonts w:ascii="Sylfaen" w:hAnsi="Sylfaen"/>
                <w:b/>
                <w:sz w:val="20"/>
                <w:szCs w:val="20"/>
              </w:rPr>
            </w:pPr>
          </w:p>
        </w:tc>
        <w:tc>
          <w:tcPr>
            <w:tcW w:w="4122" w:type="dxa"/>
            <w:shd w:val="clear" w:color="auto" w:fill="auto"/>
          </w:tcPr>
          <w:p w:rsidR="00680D2A" w:rsidRPr="009F30DB" w:rsidRDefault="00414DD1" w:rsidP="00CE0A33">
            <w:pPr>
              <w:rPr>
                <w:rFonts w:ascii="Sylfaen" w:hAnsi="Sylfaen" w:cs="Calibri"/>
                <w:sz w:val="20"/>
                <w:szCs w:val="20"/>
              </w:rPr>
            </w:pPr>
            <w:r w:rsidRPr="009F30DB">
              <w:rPr>
                <w:rFonts w:ascii="Sylfaen" w:hAnsi="Sylfaen" w:cs="Calibri"/>
                <w:sz w:val="20"/>
                <w:szCs w:val="20"/>
              </w:rPr>
              <w:t>Midterm Assessment</w:t>
            </w:r>
          </w:p>
        </w:tc>
        <w:tc>
          <w:tcPr>
            <w:tcW w:w="810" w:type="dxa"/>
            <w:shd w:val="clear" w:color="auto" w:fill="auto"/>
          </w:tcPr>
          <w:p w:rsidR="00680D2A" w:rsidRPr="009F30DB" w:rsidRDefault="00F43B6D" w:rsidP="009F30DB">
            <w:pPr>
              <w:jc w:val="center"/>
              <w:rPr>
                <w:rFonts w:ascii="Sylfaen" w:hAnsi="Sylfaen" w:cs="Calibri"/>
                <w:sz w:val="20"/>
                <w:szCs w:val="20"/>
              </w:rPr>
            </w:pPr>
            <w:r w:rsidRPr="009F30DB">
              <w:rPr>
                <w:rFonts w:ascii="Sylfaen" w:hAnsi="Sylfaen" w:cs="Calibri"/>
                <w:sz w:val="20"/>
                <w:szCs w:val="20"/>
              </w:rPr>
              <w:t>7</w:t>
            </w:r>
          </w:p>
        </w:tc>
        <w:tc>
          <w:tcPr>
            <w:tcW w:w="2466" w:type="dxa"/>
            <w:shd w:val="clear" w:color="auto" w:fill="auto"/>
          </w:tcPr>
          <w:p w:rsidR="00680D2A" w:rsidRPr="009F30DB" w:rsidRDefault="00680D2A" w:rsidP="00CE0A33">
            <w:pPr>
              <w:rPr>
                <w:rFonts w:ascii="Sylfaen" w:hAnsi="Sylfaen" w:cs="Calibri"/>
                <w:sz w:val="20"/>
                <w:szCs w:val="20"/>
              </w:rPr>
            </w:pPr>
          </w:p>
        </w:tc>
      </w:tr>
      <w:tr w:rsidR="009F30DB" w:rsidTr="009F30DB">
        <w:tc>
          <w:tcPr>
            <w:tcW w:w="2466" w:type="dxa"/>
            <w:vMerge/>
            <w:shd w:val="clear" w:color="auto" w:fill="auto"/>
          </w:tcPr>
          <w:p w:rsidR="00680D2A" w:rsidRPr="009F30DB" w:rsidRDefault="00680D2A" w:rsidP="009F30DB">
            <w:pPr>
              <w:jc w:val="center"/>
              <w:rPr>
                <w:rFonts w:ascii="Sylfaen" w:hAnsi="Sylfaen"/>
                <w:b/>
                <w:sz w:val="20"/>
                <w:szCs w:val="20"/>
              </w:rPr>
            </w:pPr>
          </w:p>
        </w:tc>
        <w:tc>
          <w:tcPr>
            <w:tcW w:w="4122" w:type="dxa"/>
            <w:shd w:val="clear" w:color="auto" w:fill="auto"/>
          </w:tcPr>
          <w:p w:rsidR="00414DD1" w:rsidRPr="009F30DB" w:rsidRDefault="00414DD1" w:rsidP="00414DD1">
            <w:pPr>
              <w:rPr>
                <w:rFonts w:ascii="Sylfaen" w:hAnsi="Sylfaen" w:cs="Calibri"/>
                <w:sz w:val="20"/>
                <w:szCs w:val="20"/>
              </w:rPr>
            </w:pPr>
            <w:r w:rsidRPr="009F30DB">
              <w:rPr>
                <w:rFonts w:ascii="Sylfaen" w:hAnsi="Sylfaen" w:cs="Calibri"/>
                <w:sz w:val="20"/>
                <w:szCs w:val="20"/>
              </w:rPr>
              <w:t>Agar Plate Streaking/Aseptic Techniques</w:t>
            </w:r>
          </w:p>
          <w:p w:rsidR="00680D2A" w:rsidRPr="009F30DB" w:rsidRDefault="00414DD1" w:rsidP="005855BB">
            <w:pPr>
              <w:rPr>
                <w:rFonts w:ascii="Sylfaen" w:hAnsi="Sylfaen" w:cs="Calibri"/>
                <w:sz w:val="20"/>
                <w:szCs w:val="20"/>
              </w:rPr>
            </w:pPr>
            <w:r w:rsidRPr="009F30DB">
              <w:rPr>
                <w:rFonts w:ascii="Sylfaen" w:hAnsi="Sylfaen" w:cs="Calibri"/>
                <w:sz w:val="20"/>
                <w:szCs w:val="20"/>
              </w:rPr>
              <w:t>Making Glow in the Dark Bacteria</w:t>
            </w:r>
          </w:p>
        </w:tc>
        <w:tc>
          <w:tcPr>
            <w:tcW w:w="810" w:type="dxa"/>
            <w:shd w:val="clear" w:color="auto" w:fill="auto"/>
          </w:tcPr>
          <w:p w:rsidR="00680D2A" w:rsidRPr="009F30DB" w:rsidRDefault="00F43B6D" w:rsidP="009F30DB">
            <w:pPr>
              <w:jc w:val="center"/>
              <w:rPr>
                <w:rFonts w:ascii="Sylfaen" w:hAnsi="Sylfaen" w:cs="Calibri"/>
                <w:sz w:val="20"/>
                <w:szCs w:val="20"/>
              </w:rPr>
            </w:pPr>
            <w:r w:rsidRPr="009F30DB">
              <w:rPr>
                <w:rFonts w:ascii="Sylfaen" w:hAnsi="Sylfaen" w:cs="Calibri"/>
                <w:sz w:val="20"/>
                <w:szCs w:val="20"/>
              </w:rPr>
              <w:t>8</w:t>
            </w:r>
          </w:p>
        </w:tc>
        <w:tc>
          <w:tcPr>
            <w:tcW w:w="2466" w:type="dxa"/>
            <w:shd w:val="clear" w:color="auto" w:fill="auto"/>
          </w:tcPr>
          <w:p w:rsidR="00680D2A" w:rsidRPr="009F30DB" w:rsidRDefault="00414DD1" w:rsidP="00CE0A33">
            <w:pPr>
              <w:rPr>
                <w:rFonts w:ascii="Sylfaen" w:hAnsi="Sylfaen" w:cs="Calibri"/>
                <w:sz w:val="20"/>
                <w:szCs w:val="20"/>
              </w:rPr>
            </w:pPr>
            <w:r w:rsidRPr="009F30DB">
              <w:rPr>
                <w:rFonts w:ascii="Sylfaen" w:hAnsi="Sylfaen" w:cs="Calibri"/>
                <w:sz w:val="20"/>
                <w:szCs w:val="20"/>
              </w:rPr>
              <w:t>Group dynamics</w:t>
            </w:r>
          </w:p>
        </w:tc>
      </w:tr>
      <w:tr w:rsidR="009F30DB" w:rsidTr="009F30DB">
        <w:tc>
          <w:tcPr>
            <w:tcW w:w="2466" w:type="dxa"/>
            <w:vMerge/>
            <w:shd w:val="clear" w:color="auto" w:fill="auto"/>
          </w:tcPr>
          <w:p w:rsidR="00414DD1" w:rsidRPr="009F30DB" w:rsidRDefault="00414DD1" w:rsidP="009F30DB">
            <w:pPr>
              <w:jc w:val="center"/>
              <w:rPr>
                <w:rFonts w:ascii="Sylfaen" w:hAnsi="Sylfaen"/>
                <w:b/>
                <w:sz w:val="20"/>
                <w:szCs w:val="20"/>
                <w:lang w:val="en-PH" w:eastAsia="en-PH"/>
              </w:rPr>
            </w:pPr>
          </w:p>
        </w:tc>
        <w:tc>
          <w:tcPr>
            <w:tcW w:w="4122" w:type="dxa"/>
            <w:shd w:val="clear" w:color="auto" w:fill="auto"/>
          </w:tcPr>
          <w:p w:rsidR="00414DD1" w:rsidRPr="009F30DB" w:rsidRDefault="005855BB" w:rsidP="00414DD1">
            <w:pPr>
              <w:rPr>
                <w:rFonts w:ascii="Sylfaen" w:hAnsi="Sylfaen" w:cs="Calibri"/>
                <w:sz w:val="20"/>
                <w:szCs w:val="20"/>
              </w:rPr>
            </w:pPr>
            <w:r w:rsidRPr="009F30DB">
              <w:rPr>
                <w:rFonts w:ascii="Sylfaen" w:hAnsi="Sylfaen" w:cs="Calibri"/>
                <w:sz w:val="20"/>
                <w:szCs w:val="20"/>
              </w:rPr>
              <w:t>Karyotyping</w:t>
            </w:r>
          </w:p>
          <w:p w:rsidR="004168CB" w:rsidRPr="009F30DB" w:rsidRDefault="004168CB" w:rsidP="00414DD1">
            <w:pPr>
              <w:rPr>
                <w:rFonts w:ascii="Sylfaen" w:hAnsi="Sylfaen" w:cs="Calibri"/>
                <w:sz w:val="20"/>
                <w:szCs w:val="20"/>
                <w:lang w:val="en-PH" w:eastAsia="en-PH"/>
              </w:rPr>
            </w:pPr>
            <w:r w:rsidRPr="009F30DB">
              <w:rPr>
                <w:rFonts w:ascii="Sylfaen" w:hAnsi="Sylfaen" w:cs="Calibri"/>
                <w:sz w:val="20"/>
                <w:szCs w:val="20"/>
              </w:rPr>
              <w:t>Biotech Proposal (Pre-Exhibit Activities)</w:t>
            </w:r>
          </w:p>
        </w:tc>
        <w:tc>
          <w:tcPr>
            <w:tcW w:w="810" w:type="dxa"/>
            <w:shd w:val="clear" w:color="auto" w:fill="auto"/>
          </w:tcPr>
          <w:p w:rsidR="00414DD1" w:rsidRPr="009F30DB" w:rsidRDefault="004168CB" w:rsidP="009F30DB">
            <w:pPr>
              <w:jc w:val="center"/>
              <w:rPr>
                <w:rFonts w:ascii="Sylfaen" w:hAnsi="Sylfaen" w:cs="Calibri"/>
                <w:sz w:val="20"/>
                <w:szCs w:val="20"/>
                <w:lang w:val="en-PH" w:eastAsia="en-PH"/>
              </w:rPr>
            </w:pPr>
            <w:r w:rsidRPr="009F30DB">
              <w:rPr>
                <w:rFonts w:ascii="Sylfaen" w:hAnsi="Sylfaen" w:cs="Calibri"/>
                <w:sz w:val="20"/>
                <w:szCs w:val="20"/>
                <w:lang w:val="en-PH" w:eastAsia="en-PH"/>
              </w:rPr>
              <w:t xml:space="preserve">8, </w:t>
            </w:r>
            <w:r w:rsidR="005855BB" w:rsidRPr="009F30DB">
              <w:rPr>
                <w:rFonts w:ascii="Sylfaen" w:hAnsi="Sylfaen" w:cs="Calibri"/>
                <w:sz w:val="20"/>
                <w:szCs w:val="20"/>
                <w:lang w:val="en-PH" w:eastAsia="en-PH"/>
              </w:rPr>
              <w:t>9</w:t>
            </w:r>
            <w:r w:rsidRPr="009F30DB">
              <w:rPr>
                <w:rFonts w:ascii="Sylfaen" w:hAnsi="Sylfaen" w:cs="Calibri"/>
                <w:sz w:val="20"/>
                <w:szCs w:val="20"/>
                <w:lang w:val="en-PH" w:eastAsia="en-PH"/>
              </w:rPr>
              <w:t>, 10</w:t>
            </w:r>
          </w:p>
        </w:tc>
        <w:tc>
          <w:tcPr>
            <w:tcW w:w="2466" w:type="dxa"/>
            <w:shd w:val="clear" w:color="auto" w:fill="auto"/>
          </w:tcPr>
          <w:p w:rsidR="00414DD1" w:rsidRPr="009F30DB" w:rsidRDefault="00414DD1" w:rsidP="00CE0A33">
            <w:pPr>
              <w:rPr>
                <w:rFonts w:ascii="Sylfaen" w:hAnsi="Sylfaen" w:cs="Calibri"/>
                <w:sz w:val="20"/>
                <w:szCs w:val="20"/>
                <w:lang w:val="en-PH" w:eastAsia="en-PH"/>
              </w:rPr>
            </w:pPr>
            <w:r w:rsidRPr="009F30DB">
              <w:rPr>
                <w:rFonts w:ascii="Sylfaen" w:hAnsi="Sylfaen" w:cs="Calibri"/>
                <w:sz w:val="20"/>
                <w:szCs w:val="20"/>
              </w:rPr>
              <w:t>Group dynamics</w:t>
            </w:r>
          </w:p>
        </w:tc>
      </w:tr>
      <w:tr w:rsidR="009F30DB" w:rsidTr="009F30DB">
        <w:tc>
          <w:tcPr>
            <w:tcW w:w="2466" w:type="dxa"/>
            <w:vMerge/>
            <w:shd w:val="clear" w:color="auto" w:fill="auto"/>
          </w:tcPr>
          <w:p w:rsidR="004168CB" w:rsidRPr="009F30DB" w:rsidRDefault="004168CB" w:rsidP="009F30DB">
            <w:pPr>
              <w:jc w:val="center"/>
              <w:rPr>
                <w:rFonts w:ascii="Sylfaen" w:hAnsi="Sylfaen"/>
                <w:b/>
                <w:sz w:val="20"/>
                <w:szCs w:val="20"/>
              </w:rPr>
            </w:pPr>
          </w:p>
        </w:tc>
        <w:tc>
          <w:tcPr>
            <w:tcW w:w="4122" w:type="dxa"/>
            <w:shd w:val="clear" w:color="auto" w:fill="auto"/>
          </w:tcPr>
          <w:p w:rsidR="004168CB" w:rsidRPr="009F30DB" w:rsidRDefault="004168CB" w:rsidP="00CE0A33">
            <w:pPr>
              <w:rPr>
                <w:rFonts w:ascii="Sylfaen" w:hAnsi="Sylfaen" w:cs="Calibri"/>
                <w:sz w:val="20"/>
                <w:szCs w:val="20"/>
              </w:rPr>
            </w:pPr>
            <w:r w:rsidRPr="009F30DB">
              <w:rPr>
                <w:rFonts w:ascii="Sylfaen" w:hAnsi="Sylfaen" w:cs="Calibri"/>
                <w:sz w:val="20"/>
                <w:szCs w:val="20"/>
              </w:rPr>
              <w:t xml:space="preserve">Biotech Proposal (Exhibit) </w:t>
            </w:r>
          </w:p>
          <w:p w:rsidR="004168CB" w:rsidRPr="009F30DB" w:rsidRDefault="004168CB" w:rsidP="00CE0A33">
            <w:pPr>
              <w:rPr>
                <w:rFonts w:ascii="Sylfaen" w:hAnsi="Sylfaen" w:cs="Calibri"/>
                <w:sz w:val="20"/>
                <w:szCs w:val="20"/>
              </w:rPr>
            </w:pPr>
            <w:r w:rsidRPr="009F30DB">
              <w:rPr>
                <w:rFonts w:ascii="Sylfaen" w:hAnsi="Sylfaen" w:cs="Calibri"/>
                <w:sz w:val="20"/>
                <w:szCs w:val="20"/>
              </w:rPr>
              <w:t>Venue: DLSU-STC</w:t>
            </w:r>
          </w:p>
        </w:tc>
        <w:tc>
          <w:tcPr>
            <w:tcW w:w="810" w:type="dxa"/>
            <w:shd w:val="clear" w:color="auto" w:fill="auto"/>
          </w:tcPr>
          <w:p w:rsidR="004168CB" w:rsidRPr="009F30DB" w:rsidRDefault="004168CB" w:rsidP="009F30DB">
            <w:pPr>
              <w:jc w:val="center"/>
              <w:rPr>
                <w:rFonts w:ascii="Sylfaen" w:hAnsi="Sylfaen" w:cs="Calibri"/>
                <w:sz w:val="20"/>
                <w:szCs w:val="20"/>
              </w:rPr>
            </w:pPr>
            <w:r w:rsidRPr="009F30DB">
              <w:rPr>
                <w:rFonts w:ascii="Sylfaen" w:hAnsi="Sylfaen" w:cs="Calibri"/>
                <w:sz w:val="20"/>
                <w:szCs w:val="20"/>
                <w:lang w:val="en-PH" w:eastAsia="en-PH"/>
              </w:rPr>
              <w:t>10, 11, 12</w:t>
            </w:r>
          </w:p>
        </w:tc>
        <w:tc>
          <w:tcPr>
            <w:tcW w:w="2466" w:type="dxa"/>
            <w:shd w:val="clear" w:color="auto" w:fill="auto"/>
          </w:tcPr>
          <w:p w:rsidR="004168CB" w:rsidRPr="009F30DB" w:rsidRDefault="004168CB" w:rsidP="00CE0A33">
            <w:pPr>
              <w:rPr>
                <w:rFonts w:ascii="Sylfaen" w:hAnsi="Sylfaen" w:cs="Calibri"/>
                <w:sz w:val="20"/>
                <w:szCs w:val="20"/>
              </w:rPr>
            </w:pPr>
            <w:r w:rsidRPr="009F30DB">
              <w:rPr>
                <w:rFonts w:ascii="Sylfaen" w:hAnsi="Sylfaen" w:cs="Calibri"/>
                <w:sz w:val="20"/>
                <w:szCs w:val="20"/>
                <w:lang w:val="en-PH" w:eastAsia="en-PH"/>
              </w:rPr>
              <w:t>Proposal Presentation</w:t>
            </w:r>
          </w:p>
        </w:tc>
      </w:tr>
      <w:tr w:rsidR="009F30DB" w:rsidTr="009F30DB">
        <w:tc>
          <w:tcPr>
            <w:tcW w:w="2466" w:type="dxa"/>
            <w:vMerge/>
            <w:shd w:val="clear" w:color="auto" w:fill="auto"/>
          </w:tcPr>
          <w:p w:rsidR="004168CB" w:rsidRPr="009F30DB" w:rsidRDefault="004168CB" w:rsidP="009F30DB">
            <w:pPr>
              <w:jc w:val="center"/>
              <w:rPr>
                <w:rFonts w:ascii="Sylfaen" w:hAnsi="Sylfaen"/>
                <w:b/>
                <w:sz w:val="20"/>
                <w:szCs w:val="20"/>
                <w:lang w:val="en-PH" w:eastAsia="en-PH"/>
              </w:rPr>
            </w:pPr>
          </w:p>
        </w:tc>
        <w:tc>
          <w:tcPr>
            <w:tcW w:w="4122" w:type="dxa"/>
            <w:shd w:val="clear" w:color="auto" w:fill="auto"/>
          </w:tcPr>
          <w:p w:rsidR="004168CB" w:rsidRPr="009F30DB" w:rsidRDefault="004168CB" w:rsidP="00CE0A33">
            <w:pPr>
              <w:rPr>
                <w:rFonts w:ascii="Sylfaen" w:hAnsi="Sylfaen" w:cs="Calibri"/>
                <w:sz w:val="20"/>
                <w:szCs w:val="20"/>
                <w:lang w:val="en-PH" w:eastAsia="en-PH"/>
              </w:rPr>
            </w:pPr>
            <w:r w:rsidRPr="009F30DB">
              <w:rPr>
                <w:rFonts w:ascii="Sylfaen" w:hAnsi="Sylfaen" w:cs="Calibri"/>
                <w:sz w:val="20"/>
                <w:szCs w:val="20"/>
              </w:rPr>
              <w:t xml:space="preserve">Long Exam/ Film Showing/Course Synthesis </w:t>
            </w:r>
          </w:p>
        </w:tc>
        <w:tc>
          <w:tcPr>
            <w:tcW w:w="810" w:type="dxa"/>
            <w:shd w:val="clear" w:color="auto" w:fill="auto"/>
          </w:tcPr>
          <w:p w:rsidR="004168CB" w:rsidRPr="009F30DB" w:rsidRDefault="004168CB" w:rsidP="009F30DB">
            <w:pPr>
              <w:jc w:val="center"/>
              <w:rPr>
                <w:rFonts w:ascii="Sylfaen" w:hAnsi="Sylfaen" w:cs="Calibri"/>
                <w:sz w:val="20"/>
                <w:szCs w:val="20"/>
                <w:lang w:val="en-PH" w:eastAsia="en-PH"/>
              </w:rPr>
            </w:pPr>
            <w:r w:rsidRPr="009F30DB">
              <w:rPr>
                <w:rFonts w:ascii="Sylfaen" w:hAnsi="Sylfaen" w:cs="Calibri"/>
                <w:sz w:val="20"/>
                <w:szCs w:val="20"/>
              </w:rPr>
              <w:t>12, 13</w:t>
            </w:r>
          </w:p>
        </w:tc>
        <w:tc>
          <w:tcPr>
            <w:tcW w:w="2466" w:type="dxa"/>
            <w:shd w:val="clear" w:color="auto" w:fill="auto"/>
          </w:tcPr>
          <w:p w:rsidR="004168CB" w:rsidRPr="009F30DB" w:rsidRDefault="004168CB" w:rsidP="00CE0A33">
            <w:pPr>
              <w:rPr>
                <w:rFonts w:ascii="Sylfaen" w:hAnsi="Sylfaen" w:cs="Calibri"/>
                <w:sz w:val="20"/>
                <w:szCs w:val="20"/>
                <w:lang w:val="en-PH" w:eastAsia="en-PH"/>
              </w:rPr>
            </w:pPr>
            <w:r w:rsidRPr="009F30DB">
              <w:rPr>
                <w:rFonts w:ascii="Sylfaen" w:hAnsi="Sylfaen" w:cs="Calibri"/>
                <w:sz w:val="20"/>
                <w:szCs w:val="20"/>
              </w:rPr>
              <w:t>Reflection Paper Writing</w:t>
            </w:r>
          </w:p>
        </w:tc>
      </w:tr>
    </w:tbl>
    <w:p w:rsidR="00547654" w:rsidRDefault="00547654" w:rsidP="007261CC">
      <w:pPr>
        <w:jc w:val="both"/>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5328E4" w:rsidRPr="005328E4" w:rsidTr="009F30DB">
        <w:tc>
          <w:tcPr>
            <w:tcW w:w="9864" w:type="dxa"/>
            <w:shd w:val="clear" w:color="auto" w:fill="CCCCCC"/>
          </w:tcPr>
          <w:p w:rsidR="005328E4" w:rsidRPr="009F30DB" w:rsidRDefault="005328E4" w:rsidP="009F30DB">
            <w:pPr>
              <w:jc w:val="both"/>
              <w:rPr>
                <w:rFonts w:ascii="Sylfaen" w:hAnsi="Sylfaen"/>
                <w:b/>
                <w:color w:val="000000"/>
                <w:sz w:val="22"/>
                <w:szCs w:val="22"/>
              </w:rPr>
            </w:pPr>
            <w:r w:rsidRPr="009F30DB">
              <w:rPr>
                <w:rFonts w:ascii="Sylfaen" w:hAnsi="Sylfaen"/>
                <w:b/>
                <w:color w:val="000000"/>
                <w:sz w:val="22"/>
                <w:szCs w:val="22"/>
              </w:rPr>
              <w:t>References</w:t>
            </w:r>
          </w:p>
        </w:tc>
      </w:tr>
    </w:tbl>
    <w:p w:rsidR="005328E4" w:rsidRDefault="005328E4" w:rsidP="007261CC">
      <w:pPr>
        <w:jc w:val="both"/>
        <w:rPr>
          <w:rFonts w:ascii="Sylfaen" w:hAnsi="Sylfaen"/>
          <w:b/>
          <w:sz w:val="20"/>
          <w:szCs w:val="20"/>
        </w:rPr>
      </w:pPr>
    </w:p>
    <w:p w:rsidR="005328E4" w:rsidRPr="008F1AE9" w:rsidRDefault="005328E4" w:rsidP="005328E4">
      <w:pPr>
        <w:rPr>
          <w:rFonts w:ascii="Sylfaen" w:hAnsi="Sylfaen" w:cs="Calibri"/>
          <w:b/>
          <w:bCs/>
          <w:sz w:val="22"/>
          <w:szCs w:val="22"/>
        </w:rPr>
      </w:pPr>
      <w:r w:rsidRPr="008F1AE9">
        <w:rPr>
          <w:rFonts w:ascii="Sylfaen" w:hAnsi="Sylfaen" w:cs="Calibri"/>
          <w:b/>
          <w:bCs/>
          <w:sz w:val="22"/>
          <w:szCs w:val="22"/>
        </w:rPr>
        <w:t xml:space="preserve">Required Text:    </w:t>
      </w:r>
    </w:p>
    <w:p w:rsidR="00281BC5" w:rsidRDefault="00281BC5" w:rsidP="00281BC5">
      <w:pPr>
        <w:rPr>
          <w:rFonts w:ascii="Sylfaen" w:hAnsi="Sylfaen" w:cs="Calibri"/>
          <w:sz w:val="20"/>
          <w:szCs w:val="20"/>
        </w:rPr>
      </w:pPr>
      <w:r w:rsidRPr="00281BC5">
        <w:rPr>
          <w:rFonts w:ascii="Sylfaen" w:hAnsi="Sylfaen" w:cs="Calibri"/>
          <w:sz w:val="20"/>
          <w:szCs w:val="20"/>
        </w:rPr>
        <w:t>Herren, R.V. 2013. Introduction to Biotechnology: An Agricultural Revolution. 2</w:t>
      </w:r>
      <w:r w:rsidRPr="00281BC5">
        <w:rPr>
          <w:rFonts w:ascii="Sylfaen" w:hAnsi="Sylfaen" w:cs="Calibri"/>
          <w:sz w:val="20"/>
          <w:szCs w:val="20"/>
          <w:vertAlign w:val="superscript"/>
        </w:rPr>
        <w:t>nd</w:t>
      </w:r>
      <w:r>
        <w:rPr>
          <w:rFonts w:ascii="Sylfaen" w:hAnsi="Sylfaen" w:cs="Calibri"/>
          <w:sz w:val="20"/>
          <w:szCs w:val="20"/>
        </w:rPr>
        <w:t xml:space="preserve"> edition. Delmar </w:t>
      </w:r>
      <w:r w:rsidRPr="00281BC5">
        <w:rPr>
          <w:rFonts w:ascii="Sylfaen" w:hAnsi="Sylfaen" w:cs="Calibri"/>
          <w:sz w:val="20"/>
          <w:szCs w:val="20"/>
        </w:rPr>
        <w:t xml:space="preserve">Cengage </w:t>
      </w:r>
    </w:p>
    <w:p w:rsidR="00281BC5" w:rsidRPr="00281BC5" w:rsidRDefault="00281BC5" w:rsidP="00281BC5">
      <w:pPr>
        <w:rPr>
          <w:rFonts w:ascii="Sylfaen" w:hAnsi="Sylfaen" w:cs="Calibri"/>
          <w:sz w:val="20"/>
          <w:szCs w:val="20"/>
        </w:rPr>
      </w:pPr>
      <w:r>
        <w:rPr>
          <w:rFonts w:ascii="Sylfaen" w:hAnsi="Sylfaen" w:cs="Calibri"/>
          <w:sz w:val="20"/>
          <w:szCs w:val="20"/>
        </w:rPr>
        <w:t xml:space="preserve">               </w:t>
      </w:r>
      <w:smartTag w:uri="urn:schemas-microsoft-com:office:smarttags" w:element="place">
        <w:smartTag w:uri="urn:schemas-microsoft-com:office:smarttags" w:element="City">
          <w:r w:rsidRPr="00281BC5">
            <w:rPr>
              <w:rFonts w:ascii="Sylfaen" w:hAnsi="Sylfaen" w:cs="Calibri"/>
              <w:sz w:val="20"/>
              <w:szCs w:val="20"/>
            </w:rPr>
            <w:t>Learning</w:t>
          </w:r>
        </w:smartTag>
        <w:r w:rsidRPr="00281BC5">
          <w:rPr>
            <w:rFonts w:ascii="Sylfaen" w:hAnsi="Sylfaen" w:cs="Calibri"/>
            <w:sz w:val="20"/>
            <w:szCs w:val="20"/>
          </w:rPr>
          <w:t xml:space="preserve">, </w:t>
        </w:r>
        <w:smartTag w:uri="urn:schemas-microsoft-com:office:smarttags" w:element="State">
          <w:r w:rsidRPr="00281BC5">
            <w:rPr>
              <w:rFonts w:ascii="Sylfaen" w:hAnsi="Sylfaen" w:cs="Calibri"/>
              <w:sz w:val="20"/>
              <w:szCs w:val="20"/>
            </w:rPr>
            <w:t>New York</w:t>
          </w:r>
        </w:smartTag>
        <w:r w:rsidRPr="00281BC5">
          <w:rPr>
            <w:rFonts w:ascii="Sylfaen" w:hAnsi="Sylfaen" w:cs="Calibri"/>
            <w:sz w:val="20"/>
            <w:szCs w:val="20"/>
          </w:rPr>
          <w:t xml:space="preserve">, </w:t>
        </w:r>
        <w:smartTag w:uri="urn:schemas-microsoft-com:office:smarttags" w:element="country-region">
          <w:r w:rsidRPr="00281BC5">
            <w:rPr>
              <w:rFonts w:ascii="Sylfaen" w:hAnsi="Sylfaen" w:cs="Calibri"/>
              <w:sz w:val="20"/>
              <w:szCs w:val="20"/>
            </w:rPr>
            <w:t>USA</w:t>
          </w:r>
        </w:smartTag>
      </w:smartTag>
      <w:r w:rsidRPr="00281BC5">
        <w:rPr>
          <w:rFonts w:ascii="Sylfaen" w:hAnsi="Sylfaen" w:cs="Calibri"/>
          <w:sz w:val="20"/>
          <w:szCs w:val="20"/>
        </w:rPr>
        <w:t>. 409pp.</w:t>
      </w:r>
    </w:p>
    <w:p w:rsidR="005328E4" w:rsidRPr="008F1AE9" w:rsidRDefault="005328E4" w:rsidP="005328E4">
      <w:pPr>
        <w:rPr>
          <w:rFonts w:ascii="Sylfaen" w:hAnsi="Sylfaen" w:cs="Calibri"/>
          <w:sz w:val="22"/>
          <w:szCs w:val="22"/>
        </w:rPr>
      </w:pPr>
    </w:p>
    <w:p w:rsidR="005328E4" w:rsidRPr="008F1AE9" w:rsidRDefault="005328E4" w:rsidP="005328E4">
      <w:pPr>
        <w:rPr>
          <w:rFonts w:ascii="Sylfaen" w:hAnsi="Sylfaen" w:cs="Calibri"/>
          <w:b/>
          <w:bCs/>
          <w:sz w:val="22"/>
          <w:szCs w:val="22"/>
        </w:rPr>
      </w:pPr>
      <w:r w:rsidRPr="008F1AE9">
        <w:rPr>
          <w:rFonts w:ascii="Sylfaen" w:hAnsi="Sylfaen" w:cs="Calibri"/>
          <w:b/>
          <w:bCs/>
          <w:sz w:val="22"/>
          <w:szCs w:val="22"/>
        </w:rPr>
        <w:t>Recommended Text:</w:t>
      </w:r>
    </w:p>
    <w:p w:rsidR="00281BC5" w:rsidRDefault="00281BC5" w:rsidP="00281BC5">
      <w:pPr>
        <w:rPr>
          <w:rFonts w:ascii="Sylfaen" w:hAnsi="Sylfaen" w:cs="Calibri"/>
          <w:sz w:val="20"/>
          <w:szCs w:val="20"/>
        </w:rPr>
      </w:pPr>
      <w:r w:rsidRPr="00281BC5">
        <w:rPr>
          <w:rFonts w:ascii="Sylfaen" w:hAnsi="Sylfaen" w:cs="Calibri"/>
          <w:sz w:val="20"/>
          <w:szCs w:val="20"/>
        </w:rPr>
        <w:t xml:space="preserve">Mendoza, E.T.  2006. Understanding Biotechnology. National </w:t>
      </w:r>
      <w:smartTag w:uri="urn:schemas-microsoft-com:office:smarttags" w:element="PlaceType">
        <w:smartTag w:uri="urn:schemas-microsoft-com:office:smarttags" w:element="place">
          <w:smartTag w:uri="urn:schemas-microsoft-com:office:smarttags" w:element="PlaceType">
            <w:r w:rsidRPr="00281BC5">
              <w:rPr>
                <w:rFonts w:ascii="Sylfaen" w:hAnsi="Sylfaen" w:cs="Calibri"/>
                <w:sz w:val="20"/>
                <w:szCs w:val="20"/>
              </w:rPr>
              <w:t>Academy</w:t>
            </w:r>
          </w:smartTag>
          <w:r w:rsidRPr="00281BC5">
            <w:rPr>
              <w:rFonts w:ascii="Sylfaen" w:hAnsi="Sylfaen" w:cs="Calibri"/>
              <w:sz w:val="20"/>
              <w:szCs w:val="20"/>
            </w:rPr>
            <w:t xml:space="preserve"> of </w:t>
          </w:r>
          <w:smartTag w:uri="urn:schemas-microsoft-com:office:smarttags" w:element="PlaceName">
            <w:r w:rsidRPr="00281BC5">
              <w:rPr>
                <w:rFonts w:ascii="Sylfaen" w:hAnsi="Sylfaen" w:cs="Calibri"/>
                <w:sz w:val="20"/>
                <w:szCs w:val="20"/>
              </w:rPr>
              <w:t>Science</w:t>
            </w:r>
          </w:smartTag>
        </w:smartTag>
      </w:smartTag>
      <w:r w:rsidRPr="00281BC5">
        <w:rPr>
          <w:rFonts w:ascii="Sylfaen" w:hAnsi="Sylfaen" w:cs="Calibri"/>
          <w:sz w:val="20"/>
          <w:szCs w:val="20"/>
        </w:rPr>
        <w:t xml:space="preserve"> and  Technology, Philippine </w:t>
      </w:r>
    </w:p>
    <w:p w:rsidR="00281BC5" w:rsidRPr="00281BC5" w:rsidRDefault="00281BC5" w:rsidP="00281BC5">
      <w:pPr>
        <w:rPr>
          <w:rFonts w:ascii="Sylfaen" w:hAnsi="Sylfaen" w:cs="Calibri"/>
          <w:sz w:val="20"/>
          <w:szCs w:val="20"/>
        </w:rPr>
      </w:pPr>
      <w:r>
        <w:rPr>
          <w:rFonts w:ascii="Sylfaen" w:hAnsi="Sylfaen" w:cs="Calibri"/>
          <w:sz w:val="20"/>
          <w:szCs w:val="20"/>
        </w:rPr>
        <w:t xml:space="preserve">              </w:t>
      </w:r>
      <w:r w:rsidRPr="00281BC5">
        <w:rPr>
          <w:rFonts w:ascii="Sylfaen" w:hAnsi="Sylfaen" w:cs="Calibri"/>
          <w:sz w:val="20"/>
          <w:szCs w:val="20"/>
        </w:rPr>
        <w:t xml:space="preserve">Science Heritage Foundation, Inc. </w:t>
      </w:r>
      <w:smartTag w:uri="urn:schemas-microsoft-com:office:smarttags" w:element="City">
        <w:smartTag w:uri="urn:schemas-microsoft-com:office:smarttags" w:element="place">
          <w:smartTag w:uri="urn:schemas-microsoft-com:office:smarttags" w:element="City">
            <w:r w:rsidRPr="00281BC5">
              <w:rPr>
                <w:rFonts w:ascii="Sylfaen" w:hAnsi="Sylfaen" w:cs="Calibri"/>
                <w:sz w:val="20"/>
                <w:szCs w:val="20"/>
              </w:rPr>
              <w:t>Manila</w:t>
            </w:r>
          </w:smartTag>
          <w:r w:rsidRPr="00281BC5">
            <w:rPr>
              <w:rFonts w:ascii="Sylfaen" w:hAnsi="Sylfaen" w:cs="Calibri"/>
              <w:sz w:val="20"/>
              <w:szCs w:val="20"/>
            </w:rPr>
            <w:t xml:space="preserve">, </w:t>
          </w:r>
          <w:smartTag w:uri="urn:schemas-microsoft-com:office:smarttags" w:element="country-region">
            <w:r w:rsidRPr="00281BC5">
              <w:rPr>
                <w:rFonts w:ascii="Sylfaen" w:hAnsi="Sylfaen" w:cs="Calibri"/>
                <w:sz w:val="20"/>
                <w:szCs w:val="20"/>
              </w:rPr>
              <w:t>Philippines</w:t>
            </w:r>
          </w:smartTag>
        </w:smartTag>
      </w:smartTag>
      <w:r w:rsidRPr="00281BC5">
        <w:rPr>
          <w:rFonts w:ascii="Sylfaen" w:hAnsi="Sylfaen" w:cs="Calibri"/>
          <w:sz w:val="20"/>
          <w:szCs w:val="20"/>
        </w:rPr>
        <w:t xml:space="preserve"> 54 pp.</w:t>
      </w:r>
    </w:p>
    <w:p w:rsidR="005328E4" w:rsidRPr="008F1AE9" w:rsidRDefault="005328E4" w:rsidP="005328E4">
      <w:pPr>
        <w:rPr>
          <w:rFonts w:ascii="Sylfaen" w:hAnsi="Sylfaen" w:cs="Calibri"/>
          <w:color w:val="FF0000"/>
          <w:sz w:val="22"/>
          <w:szCs w:val="22"/>
        </w:rPr>
      </w:pPr>
    </w:p>
    <w:p w:rsidR="005328E4" w:rsidRDefault="005328E4" w:rsidP="005328E4">
      <w:pPr>
        <w:tabs>
          <w:tab w:val="left" w:pos="0"/>
        </w:tabs>
        <w:jc w:val="both"/>
        <w:rPr>
          <w:rFonts w:ascii="Sylfaen" w:hAnsi="Sylfaen" w:cs="Calibri"/>
          <w:b/>
          <w:bCs/>
          <w:sz w:val="22"/>
          <w:szCs w:val="22"/>
        </w:rPr>
      </w:pPr>
      <w:r w:rsidRPr="008F1AE9">
        <w:rPr>
          <w:rFonts w:ascii="Sylfaen" w:hAnsi="Sylfaen" w:cs="Calibri"/>
          <w:b/>
          <w:bCs/>
          <w:sz w:val="22"/>
          <w:szCs w:val="22"/>
        </w:rPr>
        <w:t xml:space="preserve">Suggested </w:t>
      </w:r>
      <w:smartTag w:uri="urn:schemas-microsoft-com:office:smarttags" w:element="place">
        <w:smartTag w:uri="urn:schemas-microsoft-com:office:smarttags" w:element="City">
          <w:r w:rsidRPr="008F1AE9">
            <w:rPr>
              <w:rFonts w:ascii="Sylfaen" w:hAnsi="Sylfaen" w:cs="Calibri"/>
              <w:b/>
              <w:bCs/>
              <w:sz w:val="22"/>
              <w:szCs w:val="22"/>
            </w:rPr>
            <w:t>Readings</w:t>
          </w:r>
        </w:smartTag>
      </w:smartTag>
      <w:r w:rsidRPr="008F1AE9">
        <w:rPr>
          <w:rFonts w:ascii="Sylfaen" w:hAnsi="Sylfaen" w:cs="Calibri"/>
          <w:b/>
          <w:bCs/>
          <w:sz w:val="22"/>
          <w:szCs w:val="22"/>
        </w:rPr>
        <w:t xml:space="preserve"> for the course:</w:t>
      </w:r>
    </w:p>
    <w:p w:rsidR="005328E4" w:rsidRPr="00281BC5" w:rsidRDefault="005328E4" w:rsidP="005328E4">
      <w:pPr>
        <w:tabs>
          <w:tab w:val="left" w:pos="0"/>
        </w:tabs>
        <w:rPr>
          <w:rFonts w:ascii="Sylfaen" w:hAnsi="Sylfaen" w:cs="Calibri"/>
          <w:sz w:val="20"/>
          <w:szCs w:val="20"/>
        </w:rPr>
      </w:pPr>
      <w:r w:rsidRPr="00281BC5">
        <w:rPr>
          <w:rFonts w:ascii="Sylfaen" w:hAnsi="Sylfaen" w:cs="Calibri"/>
          <w:sz w:val="20"/>
          <w:szCs w:val="20"/>
        </w:rPr>
        <w:t xml:space="preserve">Pocket Ks (Pockets of Knowledge).  2006-2007.  Global </w:t>
      </w:r>
      <w:smartTag w:uri="urn:schemas-microsoft-com:office:smarttags" w:element="place">
        <w:smartTag w:uri="urn:schemas-microsoft-com:office:smarttags" w:element="PlaceName">
          <w:r w:rsidRPr="00281BC5">
            <w:rPr>
              <w:rFonts w:ascii="Sylfaen" w:hAnsi="Sylfaen" w:cs="Calibri"/>
              <w:sz w:val="20"/>
              <w:szCs w:val="20"/>
            </w:rPr>
            <w:t>Knowledge</w:t>
          </w:r>
        </w:smartTag>
        <w:r w:rsidRPr="00281BC5">
          <w:rPr>
            <w:rFonts w:ascii="Sylfaen" w:hAnsi="Sylfaen" w:cs="Calibri"/>
            <w:sz w:val="20"/>
            <w:szCs w:val="20"/>
          </w:rPr>
          <w:t xml:space="preserve"> </w:t>
        </w:r>
        <w:smartTag w:uri="urn:schemas-microsoft-com:office:smarttags" w:element="PlaceType">
          <w:r w:rsidRPr="00281BC5">
            <w:rPr>
              <w:rFonts w:ascii="Sylfaen" w:hAnsi="Sylfaen" w:cs="Calibri"/>
              <w:sz w:val="20"/>
              <w:szCs w:val="20"/>
            </w:rPr>
            <w:t>Center</w:t>
          </w:r>
        </w:smartTag>
      </w:smartTag>
      <w:r w:rsidRPr="00281BC5">
        <w:rPr>
          <w:rFonts w:ascii="Sylfaen" w:hAnsi="Sylfaen" w:cs="Calibri"/>
          <w:sz w:val="20"/>
          <w:szCs w:val="20"/>
        </w:rPr>
        <w:t xml:space="preserve"> on Crop Biotechnology.  </w:t>
      </w:r>
      <w:r w:rsidRPr="00281BC5">
        <w:rPr>
          <w:rFonts w:ascii="Sylfaen" w:hAnsi="Sylfaen" w:cs="Calibri"/>
          <w:sz w:val="20"/>
          <w:szCs w:val="20"/>
        </w:rPr>
        <w:tab/>
        <w:t xml:space="preserve">International Service for the Acquisition of Agri-biotech Applications   (ISAAA).  </w:t>
      </w:r>
    </w:p>
    <w:p w:rsidR="005328E4" w:rsidRPr="00281BC5" w:rsidRDefault="005328E4" w:rsidP="005328E4">
      <w:pPr>
        <w:tabs>
          <w:tab w:val="left" w:pos="0"/>
        </w:tabs>
        <w:rPr>
          <w:rFonts w:ascii="Sylfaen" w:hAnsi="Sylfaen" w:cs="Calibri"/>
          <w:sz w:val="20"/>
          <w:szCs w:val="20"/>
        </w:rPr>
      </w:pPr>
      <w:r w:rsidRPr="00281BC5">
        <w:rPr>
          <w:rFonts w:ascii="Sylfaen" w:hAnsi="Sylfaen" w:cs="Calibri"/>
          <w:sz w:val="20"/>
          <w:szCs w:val="20"/>
        </w:rPr>
        <w:t xml:space="preserve">            Available at:  http://www.isaaa.org/Kc</w:t>
      </w:r>
    </w:p>
    <w:p w:rsidR="005328E4" w:rsidRPr="00281BC5" w:rsidRDefault="005328E4" w:rsidP="005328E4">
      <w:pPr>
        <w:tabs>
          <w:tab w:val="left" w:pos="0"/>
        </w:tabs>
        <w:rPr>
          <w:rFonts w:ascii="Sylfaen" w:hAnsi="Sylfaen" w:cs="Calibri"/>
          <w:sz w:val="20"/>
          <w:szCs w:val="20"/>
        </w:rPr>
      </w:pPr>
      <w:r w:rsidRPr="00281BC5">
        <w:rPr>
          <w:rFonts w:ascii="Sylfaen" w:hAnsi="Sylfaen" w:cs="Calibri"/>
          <w:sz w:val="20"/>
          <w:szCs w:val="20"/>
        </w:rPr>
        <w:t xml:space="preserve">Malacinski, G.M. 2006.  </w:t>
      </w:r>
      <w:r w:rsidRPr="00281BC5">
        <w:rPr>
          <w:rFonts w:ascii="Sylfaen" w:hAnsi="Sylfaen" w:cs="Calibri"/>
          <w:i/>
          <w:iCs/>
          <w:sz w:val="20"/>
          <w:szCs w:val="20"/>
        </w:rPr>
        <w:t>Essentials of Molecular Biology</w:t>
      </w:r>
      <w:r w:rsidRPr="00281BC5">
        <w:rPr>
          <w:rFonts w:ascii="Sylfaen" w:hAnsi="Sylfaen" w:cs="Calibri"/>
          <w:sz w:val="20"/>
          <w:szCs w:val="20"/>
        </w:rPr>
        <w:t xml:space="preserve">.  Jones and Barlett Publishers, </w:t>
      </w:r>
      <w:smartTag w:uri="urn:schemas-microsoft-com:office:smarttags" w:element="place">
        <w:smartTag w:uri="urn:schemas-microsoft-com:office:smarttags" w:element="country-region">
          <w:r w:rsidRPr="00281BC5">
            <w:rPr>
              <w:rFonts w:ascii="Sylfaen" w:hAnsi="Sylfaen" w:cs="Calibri"/>
              <w:sz w:val="20"/>
              <w:szCs w:val="20"/>
            </w:rPr>
            <w:t>Canada</w:t>
          </w:r>
        </w:smartTag>
      </w:smartTag>
      <w:r w:rsidRPr="00281BC5">
        <w:rPr>
          <w:rFonts w:ascii="Sylfaen" w:hAnsi="Sylfaen" w:cs="Calibri"/>
          <w:sz w:val="20"/>
          <w:szCs w:val="20"/>
        </w:rPr>
        <w:t>.</w:t>
      </w:r>
    </w:p>
    <w:p w:rsidR="005328E4" w:rsidRPr="00281BC5" w:rsidRDefault="005328E4" w:rsidP="005328E4">
      <w:pPr>
        <w:tabs>
          <w:tab w:val="left" w:pos="0"/>
        </w:tabs>
        <w:rPr>
          <w:rFonts w:ascii="Sylfaen" w:hAnsi="Sylfaen" w:cs="Calibri"/>
          <w:sz w:val="20"/>
          <w:szCs w:val="20"/>
          <w:lang w:val="it-IT"/>
        </w:rPr>
      </w:pPr>
      <w:r w:rsidRPr="00281BC5">
        <w:rPr>
          <w:rFonts w:ascii="Sylfaen" w:hAnsi="Sylfaen" w:cs="Calibri"/>
          <w:sz w:val="20"/>
          <w:szCs w:val="20"/>
        </w:rPr>
        <w:t xml:space="preserve">Barnum, S.R. 2005.  </w:t>
      </w:r>
      <w:r w:rsidRPr="00281BC5">
        <w:rPr>
          <w:rFonts w:ascii="Sylfaen" w:hAnsi="Sylfaen" w:cs="Calibri"/>
          <w:i/>
          <w:iCs/>
          <w:sz w:val="20"/>
          <w:szCs w:val="20"/>
        </w:rPr>
        <w:t>Biotechnology An Introduction</w:t>
      </w:r>
      <w:r w:rsidRPr="00281BC5">
        <w:rPr>
          <w:rFonts w:ascii="Sylfaen" w:hAnsi="Sylfaen" w:cs="Calibri"/>
          <w:sz w:val="20"/>
          <w:szCs w:val="20"/>
        </w:rPr>
        <w:t xml:space="preserve"> .  </w:t>
      </w:r>
      <w:r w:rsidRPr="00281BC5">
        <w:rPr>
          <w:rFonts w:ascii="Sylfaen" w:hAnsi="Sylfaen" w:cs="Calibri"/>
          <w:sz w:val="20"/>
          <w:szCs w:val="20"/>
          <w:lang w:val="it-IT"/>
        </w:rPr>
        <w:t>Thomson Brooks Cole, USA.</w:t>
      </w:r>
    </w:p>
    <w:p w:rsidR="005328E4" w:rsidRPr="00281BC5" w:rsidRDefault="005328E4" w:rsidP="005328E4">
      <w:pPr>
        <w:tabs>
          <w:tab w:val="left" w:pos="360"/>
        </w:tabs>
        <w:ind w:left="360" w:hanging="360"/>
        <w:rPr>
          <w:rFonts w:ascii="Sylfaen" w:hAnsi="Sylfaen" w:cs="Calibri"/>
          <w:sz w:val="20"/>
          <w:szCs w:val="20"/>
        </w:rPr>
      </w:pPr>
      <w:r w:rsidRPr="00281BC5">
        <w:rPr>
          <w:rFonts w:ascii="Sylfaen" w:hAnsi="Sylfaen" w:cs="Calibri"/>
          <w:sz w:val="20"/>
          <w:szCs w:val="20"/>
          <w:lang w:val="it-IT"/>
        </w:rPr>
        <w:t xml:space="preserve">F. Fukuyama (Ed) 2002.  </w:t>
      </w:r>
      <w:r w:rsidRPr="00281BC5">
        <w:rPr>
          <w:rFonts w:ascii="Sylfaen" w:hAnsi="Sylfaen" w:cs="Calibri"/>
          <w:i/>
          <w:iCs/>
          <w:sz w:val="20"/>
          <w:szCs w:val="20"/>
        </w:rPr>
        <w:t>Our Posthuman Future: Consequences of the Biotechnology   Revolutio</w:t>
      </w:r>
      <w:r w:rsidRPr="00281BC5">
        <w:rPr>
          <w:rFonts w:ascii="Sylfaen" w:hAnsi="Sylfaen" w:cs="Calibri"/>
          <w:sz w:val="20"/>
          <w:szCs w:val="20"/>
        </w:rPr>
        <w:t xml:space="preserve">n. Farrar, Straus, and Giroux. </w:t>
      </w:r>
      <w:smartTag w:uri="urn:schemas-microsoft-com:office:smarttags" w:element="State">
        <w:r w:rsidRPr="00281BC5">
          <w:rPr>
            <w:rFonts w:ascii="Sylfaen" w:hAnsi="Sylfaen" w:cs="Calibri"/>
            <w:sz w:val="20"/>
            <w:szCs w:val="20"/>
          </w:rPr>
          <w:t>New Jersey</w:t>
        </w:r>
      </w:smartTag>
      <w:r w:rsidRPr="00281BC5">
        <w:rPr>
          <w:rFonts w:ascii="Sylfaen" w:hAnsi="Sylfaen" w:cs="Calibri"/>
          <w:sz w:val="20"/>
          <w:szCs w:val="20"/>
        </w:rPr>
        <w:t xml:space="preserve">, </w:t>
      </w:r>
      <w:smartTag w:uri="urn:schemas-microsoft-com:office:smarttags" w:element="place">
        <w:smartTag w:uri="urn:schemas-microsoft-com:office:smarttags" w:element="country-region">
          <w:r w:rsidRPr="00281BC5">
            <w:rPr>
              <w:rFonts w:ascii="Sylfaen" w:hAnsi="Sylfaen" w:cs="Calibri"/>
              <w:sz w:val="20"/>
              <w:szCs w:val="20"/>
            </w:rPr>
            <w:t>USA</w:t>
          </w:r>
        </w:smartTag>
      </w:smartTag>
      <w:r w:rsidRPr="00281BC5">
        <w:rPr>
          <w:rFonts w:ascii="Sylfaen" w:hAnsi="Sylfaen" w:cs="Calibri"/>
          <w:sz w:val="20"/>
          <w:szCs w:val="20"/>
        </w:rPr>
        <w:t>.</w:t>
      </w:r>
    </w:p>
    <w:p w:rsidR="000A1784" w:rsidRPr="00281BC5" w:rsidRDefault="005328E4" w:rsidP="005328E4">
      <w:pPr>
        <w:tabs>
          <w:tab w:val="left" w:pos="360"/>
        </w:tabs>
        <w:ind w:left="360" w:hanging="360"/>
        <w:rPr>
          <w:rFonts w:ascii="Sylfaen" w:hAnsi="Sylfaen" w:cs="Calibri"/>
          <w:sz w:val="20"/>
          <w:szCs w:val="20"/>
        </w:rPr>
      </w:pPr>
      <w:r w:rsidRPr="00281BC5">
        <w:rPr>
          <w:rFonts w:ascii="Sylfaen" w:hAnsi="Sylfaen" w:cs="Calibri"/>
          <w:sz w:val="20"/>
          <w:szCs w:val="20"/>
        </w:rPr>
        <w:t xml:space="preserve">G. Walsh (Ed.) 2002.   </w:t>
      </w:r>
      <w:r w:rsidRPr="00281BC5">
        <w:rPr>
          <w:rFonts w:ascii="Sylfaen" w:hAnsi="Sylfaen" w:cs="Calibri"/>
          <w:i/>
          <w:iCs/>
          <w:sz w:val="20"/>
          <w:szCs w:val="20"/>
        </w:rPr>
        <w:t>Proteins: Biochemistry and Biotechnology</w:t>
      </w:r>
      <w:r w:rsidRPr="00281BC5">
        <w:rPr>
          <w:rFonts w:ascii="Sylfaen" w:hAnsi="Sylfaen" w:cs="Calibri"/>
          <w:sz w:val="20"/>
          <w:szCs w:val="20"/>
        </w:rPr>
        <w:t xml:space="preserve">. John Willey and Sons, Ltd. West Sussex, England. </w:t>
      </w:r>
    </w:p>
    <w:p w:rsidR="005328E4" w:rsidRPr="00281BC5" w:rsidRDefault="005328E4" w:rsidP="005328E4">
      <w:pPr>
        <w:tabs>
          <w:tab w:val="left" w:pos="360"/>
        </w:tabs>
        <w:ind w:left="360" w:hanging="360"/>
        <w:rPr>
          <w:rFonts w:ascii="Sylfaen" w:hAnsi="Sylfaen" w:cs="Calibri"/>
          <w:sz w:val="20"/>
          <w:szCs w:val="20"/>
        </w:rPr>
      </w:pPr>
      <w:r w:rsidRPr="00281BC5">
        <w:rPr>
          <w:rFonts w:ascii="Sylfaen" w:hAnsi="Sylfaen" w:cs="Calibri"/>
          <w:sz w:val="20"/>
          <w:szCs w:val="20"/>
        </w:rPr>
        <w:t xml:space="preserve">J.M. Walker and R. Rapley (Eds.) 2000.  </w:t>
      </w:r>
      <w:r w:rsidRPr="00281BC5">
        <w:rPr>
          <w:rFonts w:ascii="Sylfaen" w:hAnsi="Sylfaen" w:cs="Calibri"/>
          <w:i/>
          <w:iCs/>
          <w:sz w:val="20"/>
          <w:szCs w:val="20"/>
        </w:rPr>
        <w:t>Molecular Biology and Biotechnology</w:t>
      </w:r>
      <w:r w:rsidRPr="00281BC5">
        <w:rPr>
          <w:rFonts w:ascii="Sylfaen" w:hAnsi="Sylfaen" w:cs="Calibri"/>
          <w:sz w:val="20"/>
          <w:szCs w:val="20"/>
        </w:rPr>
        <w:t>. 4</w:t>
      </w:r>
      <w:r w:rsidRPr="00281BC5">
        <w:rPr>
          <w:rFonts w:ascii="Sylfaen" w:hAnsi="Sylfaen" w:cs="Calibri"/>
          <w:sz w:val="20"/>
          <w:szCs w:val="20"/>
          <w:vertAlign w:val="superscript"/>
        </w:rPr>
        <w:t>th</w:t>
      </w:r>
      <w:r w:rsidRPr="00281BC5">
        <w:rPr>
          <w:rFonts w:ascii="Sylfaen" w:hAnsi="Sylfaen" w:cs="Calibri"/>
          <w:sz w:val="20"/>
          <w:szCs w:val="20"/>
        </w:rPr>
        <w:t xml:space="preserve"> edition. The Royal Society of Chemistry, Thomas Graham House. Science Park, Milton Road, Cambridge CB4 OWF, UK.</w:t>
      </w:r>
    </w:p>
    <w:p w:rsidR="005328E4" w:rsidRPr="00281BC5" w:rsidRDefault="005328E4" w:rsidP="005328E4">
      <w:pPr>
        <w:tabs>
          <w:tab w:val="left" w:pos="360"/>
        </w:tabs>
        <w:ind w:left="360" w:hanging="360"/>
        <w:rPr>
          <w:rFonts w:ascii="Sylfaen" w:hAnsi="Sylfaen" w:cs="Calibri"/>
          <w:sz w:val="20"/>
          <w:szCs w:val="20"/>
        </w:rPr>
      </w:pPr>
      <w:r w:rsidRPr="00281BC5">
        <w:rPr>
          <w:rFonts w:ascii="Sylfaen" w:hAnsi="Sylfaen" w:cs="Calibri"/>
          <w:sz w:val="20"/>
          <w:szCs w:val="20"/>
        </w:rPr>
        <w:lastRenderedPageBreak/>
        <w:t xml:space="preserve">B.R. Glick and J.J. Pasternak (Eds.) 1998.  </w:t>
      </w:r>
      <w:r w:rsidRPr="00281BC5">
        <w:rPr>
          <w:rFonts w:ascii="Sylfaen" w:hAnsi="Sylfaen" w:cs="Calibri"/>
          <w:i/>
          <w:iCs/>
          <w:sz w:val="20"/>
          <w:szCs w:val="20"/>
        </w:rPr>
        <w:t>Molecular Biotechnology, Principles and Applications of</w:t>
      </w:r>
      <w:r w:rsidRPr="008F1AE9">
        <w:rPr>
          <w:rFonts w:ascii="Sylfaen" w:hAnsi="Sylfaen" w:cs="Calibri"/>
          <w:sz w:val="22"/>
          <w:szCs w:val="22"/>
        </w:rPr>
        <w:t xml:space="preserve"> </w:t>
      </w:r>
      <w:r w:rsidRPr="008F1AE9">
        <w:rPr>
          <w:rFonts w:ascii="Sylfaen" w:hAnsi="Sylfaen" w:cs="Calibri"/>
          <w:i/>
          <w:iCs/>
          <w:sz w:val="22"/>
          <w:szCs w:val="22"/>
        </w:rPr>
        <w:t xml:space="preserve">Recombinant </w:t>
      </w:r>
      <w:r w:rsidRPr="00281BC5">
        <w:rPr>
          <w:rFonts w:ascii="Sylfaen" w:hAnsi="Sylfaen" w:cs="Calibri"/>
          <w:i/>
          <w:iCs/>
          <w:sz w:val="20"/>
          <w:szCs w:val="20"/>
        </w:rPr>
        <w:t>DNA</w:t>
      </w:r>
      <w:r w:rsidRPr="00281BC5">
        <w:rPr>
          <w:rFonts w:ascii="Sylfaen" w:hAnsi="Sylfaen" w:cs="Calibri"/>
          <w:sz w:val="20"/>
          <w:szCs w:val="20"/>
        </w:rPr>
        <w:t>. 2</w:t>
      </w:r>
      <w:r w:rsidRPr="00281BC5">
        <w:rPr>
          <w:rFonts w:ascii="Sylfaen" w:hAnsi="Sylfaen" w:cs="Calibri"/>
          <w:sz w:val="20"/>
          <w:szCs w:val="20"/>
          <w:vertAlign w:val="superscript"/>
        </w:rPr>
        <w:t>nd</w:t>
      </w:r>
      <w:r w:rsidRPr="00281BC5">
        <w:rPr>
          <w:rFonts w:ascii="Sylfaen" w:hAnsi="Sylfaen" w:cs="Calibri"/>
          <w:sz w:val="20"/>
          <w:szCs w:val="20"/>
        </w:rPr>
        <w:t xml:space="preserve"> edition. ASM Press, Washington D.C. </w:t>
      </w:r>
    </w:p>
    <w:p w:rsidR="005328E4" w:rsidRPr="008F1AE9" w:rsidRDefault="005328E4" w:rsidP="00CC7160">
      <w:pPr>
        <w:tabs>
          <w:tab w:val="left" w:pos="360"/>
        </w:tabs>
        <w:rPr>
          <w:rFonts w:ascii="Sylfaen" w:hAnsi="Sylfaen"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5328E4" w:rsidRPr="005328E4" w:rsidTr="009F30DB">
        <w:tc>
          <w:tcPr>
            <w:tcW w:w="9864" w:type="dxa"/>
            <w:shd w:val="clear" w:color="auto" w:fill="CCCCCC"/>
          </w:tcPr>
          <w:p w:rsidR="005328E4" w:rsidRPr="009F30DB" w:rsidRDefault="005328E4" w:rsidP="009F30DB">
            <w:pPr>
              <w:jc w:val="both"/>
              <w:rPr>
                <w:rFonts w:ascii="Sylfaen" w:hAnsi="Sylfaen"/>
                <w:b/>
                <w:color w:val="000000"/>
                <w:sz w:val="22"/>
                <w:szCs w:val="22"/>
              </w:rPr>
            </w:pPr>
            <w:r w:rsidRPr="009F30DB">
              <w:rPr>
                <w:rFonts w:ascii="Sylfaen" w:hAnsi="Sylfaen"/>
                <w:b/>
                <w:color w:val="000000"/>
                <w:sz w:val="22"/>
                <w:szCs w:val="22"/>
              </w:rPr>
              <w:t>Online Resources</w:t>
            </w:r>
          </w:p>
        </w:tc>
      </w:tr>
    </w:tbl>
    <w:p w:rsidR="005328E4" w:rsidRDefault="005328E4" w:rsidP="007261CC">
      <w:pPr>
        <w:jc w:val="both"/>
        <w:rPr>
          <w:rFonts w:ascii="Sylfaen" w:hAnsi="Sylfaen"/>
          <w:b/>
          <w:sz w:val="20"/>
          <w:szCs w:val="20"/>
        </w:rPr>
      </w:pPr>
    </w:p>
    <w:p w:rsidR="005328E4" w:rsidRPr="00281BC5" w:rsidRDefault="00B83DD5" w:rsidP="005328E4">
      <w:pPr>
        <w:tabs>
          <w:tab w:val="left" w:pos="360"/>
        </w:tabs>
        <w:ind w:left="360" w:hanging="360"/>
        <w:jc w:val="both"/>
        <w:rPr>
          <w:rFonts w:ascii="Sylfaen" w:hAnsi="Sylfaen" w:cs="Calibri"/>
          <w:color w:val="365F91"/>
          <w:sz w:val="20"/>
          <w:szCs w:val="20"/>
          <w:u w:val="single"/>
        </w:rPr>
      </w:pPr>
      <w:hyperlink r:id="rId9" w:history="1">
        <w:r w:rsidR="005328E4" w:rsidRPr="00281BC5">
          <w:rPr>
            <w:rStyle w:val="Hyperlink"/>
            <w:rFonts w:ascii="Sylfaen" w:hAnsi="Sylfaen" w:cs="Calibri"/>
            <w:sz w:val="20"/>
            <w:szCs w:val="20"/>
          </w:rPr>
          <w:t>http://ivle.dlsu.edu.ph</w:t>
        </w:r>
      </w:hyperlink>
      <w:r w:rsidR="005328E4" w:rsidRPr="00281BC5">
        <w:rPr>
          <w:rFonts w:ascii="Sylfaen" w:hAnsi="Sylfaen" w:cs="Calibri"/>
          <w:color w:val="365F91"/>
          <w:sz w:val="20"/>
          <w:szCs w:val="20"/>
          <w:u w:val="single"/>
        </w:rPr>
        <w:t xml:space="preserve"> </w:t>
      </w:r>
    </w:p>
    <w:p w:rsidR="005328E4" w:rsidRPr="00281BC5" w:rsidRDefault="005328E4" w:rsidP="005328E4">
      <w:pPr>
        <w:tabs>
          <w:tab w:val="left" w:pos="360"/>
        </w:tabs>
        <w:ind w:left="360" w:hanging="360"/>
        <w:jc w:val="both"/>
        <w:rPr>
          <w:rFonts w:ascii="Sylfaen" w:hAnsi="Sylfaen" w:cs="Calibri"/>
          <w:color w:val="365F91"/>
          <w:sz w:val="20"/>
          <w:szCs w:val="20"/>
          <w:u w:val="single"/>
        </w:rPr>
      </w:pPr>
      <w:r w:rsidRPr="00281BC5">
        <w:rPr>
          <w:rFonts w:ascii="Sylfaen" w:hAnsi="Sylfaen" w:cs="Calibri"/>
          <w:color w:val="365F91"/>
          <w:sz w:val="20"/>
          <w:szCs w:val="20"/>
          <w:u w:val="single"/>
        </w:rPr>
        <w:t>http://www.accessexcellence.org/AB/BC/</w:t>
      </w:r>
    </w:p>
    <w:p w:rsidR="005328E4" w:rsidRPr="00281BC5" w:rsidRDefault="005328E4" w:rsidP="005328E4">
      <w:pPr>
        <w:tabs>
          <w:tab w:val="left" w:pos="360"/>
        </w:tabs>
        <w:ind w:left="360" w:hanging="360"/>
        <w:jc w:val="both"/>
        <w:rPr>
          <w:rFonts w:ascii="Sylfaen" w:hAnsi="Sylfaen" w:cs="Calibri"/>
          <w:color w:val="365F91"/>
          <w:sz w:val="20"/>
          <w:szCs w:val="20"/>
          <w:u w:val="single"/>
        </w:rPr>
      </w:pPr>
      <w:r w:rsidRPr="00281BC5">
        <w:rPr>
          <w:rFonts w:ascii="Sylfaen" w:hAnsi="Sylfaen" w:cs="Calibri"/>
          <w:color w:val="000000"/>
          <w:sz w:val="20"/>
          <w:szCs w:val="20"/>
        </w:rPr>
        <w:t>The Board of Regents of the University of Wisconsin System. (2007). Available</w:t>
      </w:r>
      <w:r w:rsidRPr="00281BC5">
        <w:rPr>
          <w:rFonts w:ascii="Sylfaen" w:hAnsi="Sylfaen" w:cs="Calibri"/>
          <w:color w:val="365F91"/>
          <w:sz w:val="20"/>
          <w:szCs w:val="20"/>
          <w:u w:val="single"/>
        </w:rPr>
        <w:t xml:space="preserve"> at http://www.biotech.wisc.edu/Education/Poster/backmaster.html “Biotechnology: tools for genetic ingenuity</w:t>
      </w:r>
    </w:p>
    <w:p w:rsidR="005328E4" w:rsidRPr="00281BC5" w:rsidRDefault="005328E4" w:rsidP="005328E4">
      <w:pPr>
        <w:tabs>
          <w:tab w:val="left" w:pos="360"/>
        </w:tabs>
        <w:ind w:left="360" w:hanging="360"/>
        <w:jc w:val="both"/>
        <w:rPr>
          <w:rFonts w:ascii="Sylfaen" w:hAnsi="Sylfaen" w:cs="Calibri"/>
          <w:color w:val="365F91"/>
          <w:sz w:val="20"/>
          <w:szCs w:val="20"/>
          <w:u w:val="single"/>
        </w:rPr>
      </w:pPr>
      <w:r w:rsidRPr="00281BC5">
        <w:rPr>
          <w:rFonts w:ascii="Sylfaen" w:hAnsi="Sylfaen" w:cs="Calibri"/>
          <w:sz w:val="20"/>
          <w:szCs w:val="20"/>
        </w:rPr>
        <w:t xml:space="preserve">Course Educator, Inc. (2010).  Available at </w:t>
      </w:r>
      <w:r w:rsidRPr="00281BC5">
        <w:rPr>
          <w:rFonts w:ascii="Sylfaen" w:hAnsi="Sylfaen" w:cs="Calibri"/>
          <w:color w:val="365F91"/>
          <w:sz w:val="20"/>
          <w:szCs w:val="20"/>
          <w:u w:val="single"/>
        </w:rPr>
        <w:t>http://www.amgen.com/rnd/history.html</w:t>
      </w:r>
    </w:p>
    <w:p w:rsidR="005328E4" w:rsidRPr="00281BC5" w:rsidRDefault="005328E4" w:rsidP="005328E4">
      <w:pPr>
        <w:rPr>
          <w:rFonts w:ascii="Sylfaen" w:hAnsi="Sylfaen" w:cs="Arial"/>
          <w:color w:val="000000"/>
          <w:sz w:val="20"/>
          <w:szCs w:val="20"/>
        </w:rPr>
      </w:pPr>
      <w:r w:rsidRPr="00281BC5">
        <w:rPr>
          <w:rFonts w:ascii="Sylfaen" w:hAnsi="Sylfaen" w:cs="Calibri"/>
          <w:color w:val="000000"/>
          <w:sz w:val="20"/>
          <w:szCs w:val="20"/>
        </w:rPr>
        <w:t xml:space="preserve">The Board of Regents of the </w:t>
      </w:r>
      <w:smartTag w:uri="urn:schemas-microsoft-com:office:smarttags" w:element="place">
        <w:smartTag w:uri="urn:schemas-microsoft-com:office:smarttags" w:element="PlaceType">
          <w:r w:rsidRPr="00281BC5">
            <w:rPr>
              <w:rFonts w:ascii="Sylfaen" w:hAnsi="Sylfaen" w:cs="Calibri"/>
              <w:color w:val="000000"/>
              <w:sz w:val="20"/>
              <w:szCs w:val="20"/>
            </w:rPr>
            <w:t>University</w:t>
          </w:r>
        </w:smartTag>
        <w:r w:rsidRPr="00281BC5">
          <w:rPr>
            <w:rFonts w:ascii="Sylfaen" w:hAnsi="Sylfaen" w:cs="Calibri"/>
            <w:color w:val="000000"/>
            <w:sz w:val="20"/>
            <w:szCs w:val="20"/>
          </w:rPr>
          <w:t xml:space="preserve"> of </w:t>
        </w:r>
        <w:smartTag w:uri="urn:schemas-microsoft-com:office:smarttags" w:element="PlaceName">
          <w:r w:rsidRPr="00281BC5">
            <w:rPr>
              <w:rFonts w:ascii="Sylfaen" w:hAnsi="Sylfaen" w:cs="Calibri"/>
              <w:color w:val="000000"/>
              <w:sz w:val="20"/>
              <w:szCs w:val="20"/>
            </w:rPr>
            <w:t>Wisconsin</w:t>
          </w:r>
        </w:smartTag>
      </w:smartTag>
      <w:r w:rsidRPr="00281BC5">
        <w:rPr>
          <w:rFonts w:ascii="Sylfaen" w:hAnsi="Sylfaen" w:cs="Calibri"/>
          <w:color w:val="000000"/>
          <w:sz w:val="20"/>
          <w:szCs w:val="20"/>
        </w:rPr>
        <w:t xml:space="preserve"> System.(2007). Available at</w:t>
      </w:r>
      <w:r w:rsidRPr="00281BC5">
        <w:rPr>
          <w:rFonts w:ascii="Sylfaen" w:hAnsi="Sylfaen" w:cs="Arial"/>
          <w:color w:val="000000"/>
          <w:sz w:val="20"/>
          <w:szCs w:val="20"/>
        </w:rPr>
        <w:t xml:space="preserve">  </w:t>
      </w:r>
    </w:p>
    <w:p w:rsidR="005328E4" w:rsidRPr="00281BC5" w:rsidRDefault="005328E4" w:rsidP="005328E4">
      <w:pPr>
        <w:rPr>
          <w:rFonts w:ascii="Sylfaen" w:hAnsi="Sylfaen" w:cs="Arial"/>
          <w:color w:val="000000"/>
          <w:sz w:val="20"/>
          <w:szCs w:val="20"/>
        </w:rPr>
      </w:pPr>
      <w:r w:rsidRPr="00281BC5">
        <w:rPr>
          <w:rFonts w:ascii="Sylfaen" w:hAnsi="Sylfaen" w:cs="Arial"/>
          <w:color w:val="000000"/>
          <w:sz w:val="20"/>
          <w:szCs w:val="20"/>
        </w:rPr>
        <w:t xml:space="preserve">      </w:t>
      </w:r>
      <w:r w:rsidRPr="00281BC5">
        <w:rPr>
          <w:rFonts w:ascii="Sylfaen" w:hAnsi="Sylfaen" w:cs="Calibri"/>
          <w:color w:val="365F91"/>
          <w:sz w:val="20"/>
          <w:szCs w:val="20"/>
          <w:u w:val="single"/>
        </w:rPr>
        <w:t>http://www.biotech.wisc.edu/Education/Poster/backmaster.html</w:t>
      </w:r>
    </w:p>
    <w:p w:rsidR="005328E4" w:rsidRDefault="005328E4" w:rsidP="007261CC">
      <w:pPr>
        <w:jc w:val="both"/>
        <w:rPr>
          <w:rFonts w:ascii="Sylfaen" w:hAnsi="Sylfaen"/>
          <w:b/>
          <w:sz w:val="20"/>
          <w:szCs w:val="20"/>
        </w:rPr>
      </w:pPr>
    </w:p>
    <w:p w:rsidR="00D428A2" w:rsidRDefault="00D428A2" w:rsidP="007261CC">
      <w:pPr>
        <w:jc w:val="both"/>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5328E4" w:rsidRPr="005328E4" w:rsidTr="009F30DB">
        <w:tc>
          <w:tcPr>
            <w:tcW w:w="9864" w:type="dxa"/>
            <w:shd w:val="clear" w:color="auto" w:fill="CCCCCC"/>
          </w:tcPr>
          <w:p w:rsidR="005328E4" w:rsidRPr="009F30DB" w:rsidRDefault="005328E4" w:rsidP="009F30DB">
            <w:pPr>
              <w:jc w:val="both"/>
              <w:rPr>
                <w:rFonts w:ascii="Sylfaen" w:hAnsi="Sylfaen"/>
                <w:b/>
                <w:color w:val="000000"/>
                <w:sz w:val="22"/>
                <w:szCs w:val="22"/>
              </w:rPr>
            </w:pPr>
            <w:r w:rsidRPr="009F30DB">
              <w:rPr>
                <w:rFonts w:ascii="Sylfaen" w:hAnsi="Sylfaen"/>
                <w:b/>
                <w:color w:val="000000"/>
                <w:sz w:val="22"/>
                <w:szCs w:val="22"/>
              </w:rPr>
              <w:t>Class Policies</w:t>
            </w:r>
          </w:p>
        </w:tc>
      </w:tr>
    </w:tbl>
    <w:p w:rsidR="005328E4" w:rsidRDefault="005328E4" w:rsidP="007261CC">
      <w:pPr>
        <w:jc w:val="both"/>
        <w:rPr>
          <w:rFonts w:ascii="Sylfaen" w:hAnsi="Sylfaen"/>
          <w:b/>
          <w:sz w:val="20"/>
          <w:szCs w:val="20"/>
        </w:rPr>
      </w:pPr>
    </w:p>
    <w:p w:rsidR="000A1784" w:rsidRPr="00281BC5" w:rsidRDefault="000A1784" w:rsidP="000A1784">
      <w:pPr>
        <w:pStyle w:val="ListParagraph"/>
        <w:numPr>
          <w:ilvl w:val="0"/>
          <w:numId w:val="2"/>
        </w:numPr>
        <w:rPr>
          <w:rFonts w:ascii="Sylfaen" w:hAnsi="Sylfaen" w:cs="Calibri"/>
          <w:kern w:val="36"/>
          <w:sz w:val="20"/>
          <w:szCs w:val="20"/>
        </w:rPr>
      </w:pPr>
      <w:r w:rsidRPr="00281BC5">
        <w:rPr>
          <w:rFonts w:ascii="Sylfaen" w:hAnsi="Sylfaen" w:cs="Calibri"/>
          <w:kern w:val="36"/>
          <w:sz w:val="20"/>
          <w:szCs w:val="20"/>
        </w:rPr>
        <w:t>Honesty and integrity are integral components of the academic process.</w:t>
      </w:r>
    </w:p>
    <w:p w:rsidR="000A1784" w:rsidRPr="00281BC5" w:rsidRDefault="000A1784" w:rsidP="000A1784">
      <w:pPr>
        <w:pStyle w:val="ListParagraph"/>
        <w:numPr>
          <w:ilvl w:val="0"/>
          <w:numId w:val="2"/>
        </w:numPr>
        <w:rPr>
          <w:rFonts w:ascii="Sylfaen" w:hAnsi="Sylfaen" w:cs="Calibri"/>
          <w:kern w:val="36"/>
          <w:sz w:val="20"/>
          <w:szCs w:val="20"/>
        </w:rPr>
      </w:pPr>
      <w:r w:rsidRPr="00281BC5">
        <w:rPr>
          <w:rFonts w:ascii="Sylfaen" w:hAnsi="Sylfaen" w:cs="Calibri"/>
          <w:kern w:val="36"/>
          <w:sz w:val="20"/>
          <w:szCs w:val="20"/>
        </w:rPr>
        <w:t>Absence and tardiness are strongly discouraged.</w:t>
      </w:r>
    </w:p>
    <w:p w:rsidR="000A1784" w:rsidRPr="00281BC5" w:rsidRDefault="000A1784" w:rsidP="000A1784">
      <w:pPr>
        <w:pStyle w:val="ListParagraph"/>
        <w:numPr>
          <w:ilvl w:val="0"/>
          <w:numId w:val="2"/>
        </w:numPr>
        <w:rPr>
          <w:rFonts w:ascii="Sylfaen" w:hAnsi="Sylfaen" w:cs="Calibri"/>
          <w:kern w:val="36"/>
          <w:sz w:val="20"/>
          <w:szCs w:val="20"/>
        </w:rPr>
      </w:pPr>
      <w:r w:rsidRPr="00281BC5">
        <w:rPr>
          <w:rFonts w:ascii="Sylfaen" w:hAnsi="Sylfaen" w:cs="Calibri"/>
          <w:kern w:val="36"/>
          <w:sz w:val="20"/>
          <w:szCs w:val="20"/>
        </w:rPr>
        <w:t>Attentiveness and active participation are critical to successful learning.</w:t>
      </w:r>
    </w:p>
    <w:p w:rsidR="000A1784" w:rsidRPr="00281BC5" w:rsidRDefault="000A1784" w:rsidP="000A1784">
      <w:pPr>
        <w:pStyle w:val="ListParagraph"/>
        <w:numPr>
          <w:ilvl w:val="0"/>
          <w:numId w:val="2"/>
        </w:numPr>
        <w:rPr>
          <w:rFonts w:ascii="Sylfaen" w:hAnsi="Sylfaen" w:cs="Calibri"/>
          <w:kern w:val="36"/>
          <w:sz w:val="20"/>
          <w:szCs w:val="20"/>
        </w:rPr>
      </w:pPr>
      <w:r w:rsidRPr="00281BC5">
        <w:rPr>
          <w:rFonts w:ascii="Sylfaen" w:hAnsi="Sylfaen" w:cs="Calibri"/>
          <w:kern w:val="36"/>
          <w:sz w:val="20"/>
          <w:szCs w:val="20"/>
        </w:rPr>
        <w:t xml:space="preserve">The use of mobile phones and other electronic devices is not allowed during class hours, unless necessary or upon the teacher’s approval. </w:t>
      </w:r>
    </w:p>
    <w:p w:rsidR="000A1784" w:rsidRPr="00281BC5" w:rsidRDefault="000A1784" w:rsidP="000A1784">
      <w:pPr>
        <w:pStyle w:val="ListParagraph"/>
        <w:numPr>
          <w:ilvl w:val="0"/>
          <w:numId w:val="2"/>
        </w:numPr>
        <w:rPr>
          <w:rFonts w:ascii="Sylfaen" w:hAnsi="Sylfaen" w:cs="Calibri"/>
          <w:kern w:val="36"/>
          <w:sz w:val="20"/>
          <w:szCs w:val="20"/>
        </w:rPr>
      </w:pPr>
      <w:r w:rsidRPr="00281BC5">
        <w:rPr>
          <w:rFonts w:ascii="Sylfaen" w:hAnsi="Sylfaen" w:cs="Calibri"/>
          <w:kern w:val="36"/>
          <w:sz w:val="20"/>
          <w:szCs w:val="20"/>
        </w:rPr>
        <w:t xml:space="preserve">The policies on academic dishonesty, attendance, and behavior stipulated in your Student Handbook are honored in this course. </w:t>
      </w:r>
    </w:p>
    <w:p w:rsidR="005328E4" w:rsidRDefault="005328E4" w:rsidP="007261CC">
      <w:pPr>
        <w:jc w:val="both"/>
        <w:rPr>
          <w:rFonts w:ascii="Sylfaen" w:hAnsi="Sylfaen"/>
          <w:b/>
          <w:sz w:val="20"/>
          <w:szCs w:val="20"/>
        </w:rPr>
      </w:pPr>
    </w:p>
    <w:p w:rsidR="005328E4" w:rsidRDefault="005328E4" w:rsidP="007261CC">
      <w:pPr>
        <w:jc w:val="both"/>
        <w:rPr>
          <w:rFonts w:ascii="Sylfaen" w:hAnsi="Sylfaen"/>
          <w:b/>
          <w:sz w:val="20"/>
          <w:szCs w:val="20"/>
        </w:rPr>
      </w:pPr>
    </w:p>
    <w:p w:rsidR="005328E4" w:rsidRPr="005328E4" w:rsidRDefault="005328E4" w:rsidP="007261CC">
      <w:pPr>
        <w:jc w:val="both"/>
        <w:rPr>
          <w:rFonts w:ascii="Sylfaen" w:hAnsi="Sylfaen"/>
          <w:sz w:val="22"/>
          <w:szCs w:val="22"/>
        </w:rPr>
      </w:pPr>
      <w:r w:rsidRPr="005328E4">
        <w:rPr>
          <w:rFonts w:ascii="Sylfaen" w:hAnsi="Sylfaen"/>
          <w:sz w:val="22"/>
          <w:szCs w:val="22"/>
        </w:rPr>
        <w:t xml:space="preserve">Approved by </w:t>
      </w:r>
    </w:p>
    <w:p w:rsidR="005328E4" w:rsidRPr="005328E4" w:rsidRDefault="005328E4" w:rsidP="007261CC">
      <w:pPr>
        <w:jc w:val="both"/>
        <w:rPr>
          <w:rFonts w:ascii="Sylfaen" w:hAnsi="Sylfaen"/>
          <w:sz w:val="22"/>
          <w:szCs w:val="22"/>
        </w:rPr>
      </w:pPr>
    </w:p>
    <w:p w:rsidR="005328E4" w:rsidRPr="005328E4" w:rsidRDefault="005328E4" w:rsidP="007261CC">
      <w:pPr>
        <w:jc w:val="both"/>
        <w:rPr>
          <w:rFonts w:ascii="Sylfaen" w:hAnsi="Sylfaen"/>
          <w:sz w:val="22"/>
          <w:szCs w:val="22"/>
        </w:rPr>
      </w:pPr>
    </w:p>
    <w:p w:rsidR="005328E4" w:rsidRPr="004107E5" w:rsidRDefault="004751DB" w:rsidP="007261CC">
      <w:pPr>
        <w:jc w:val="both"/>
        <w:rPr>
          <w:rFonts w:ascii="Sylfaen" w:hAnsi="Sylfaen"/>
          <w:b/>
          <w:sz w:val="22"/>
          <w:szCs w:val="22"/>
        </w:rPr>
      </w:pPr>
      <w:r w:rsidRPr="004107E5">
        <w:rPr>
          <w:rFonts w:ascii="Sylfaen" w:hAnsi="Sylfaen"/>
          <w:b/>
          <w:sz w:val="22"/>
          <w:szCs w:val="22"/>
        </w:rPr>
        <w:t xml:space="preserve">Dr. </w:t>
      </w:r>
      <w:r w:rsidR="00875C07" w:rsidRPr="004107E5">
        <w:rPr>
          <w:rFonts w:ascii="Sylfaen" w:hAnsi="Sylfaen"/>
          <w:b/>
          <w:sz w:val="22"/>
          <w:szCs w:val="22"/>
        </w:rPr>
        <w:t>Mary Jane C. Flores</w:t>
      </w:r>
    </w:p>
    <w:p w:rsidR="005328E4" w:rsidRPr="005328E4" w:rsidRDefault="005328E4" w:rsidP="007261CC">
      <w:pPr>
        <w:jc w:val="both"/>
        <w:rPr>
          <w:rFonts w:ascii="Sylfaen" w:hAnsi="Sylfaen"/>
          <w:sz w:val="22"/>
          <w:szCs w:val="22"/>
        </w:rPr>
      </w:pPr>
      <w:r w:rsidRPr="005328E4">
        <w:rPr>
          <w:rFonts w:ascii="Sylfaen" w:hAnsi="Sylfaen"/>
          <w:sz w:val="22"/>
          <w:szCs w:val="22"/>
        </w:rPr>
        <w:t>Chair</w:t>
      </w:r>
      <w:r w:rsidR="004751DB">
        <w:rPr>
          <w:rFonts w:ascii="Sylfaen" w:hAnsi="Sylfaen"/>
          <w:sz w:val="22"/>
          <w:szCs w:val="22"/>
        </w:rPr>
        <w:t>, Department of Biology</w:t>
      </w:r>
    </w:p>
    <w:sectPr w:rsidR="005328E4" w:rsidRPr="005328E4" w:rsidSect="00CC7160">
      <w:footerReference w:type="default" r:id="rId10"/>
      <w:pgSz w:w="12240" w:h="18720" w:code="5"/>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DD5" w:rsidRDefault="00B83DD5" w:rsidP="00CC7160">
      <w:r>
        <w:separator/>
      </w:r>
    </w:p>
  </w:endnote>
  <w:endnote w:type="continuationSeparator" w:id="0">
    <w:p w:rsidR="00B83DD5" w:rsidRDefault="00B83DD5" w:rsidP="00C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utura Bk BT">
    <w:altName w:val="Vrind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utura-Bold">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29395"/>
      <w:docPartObj>
        <w:docPartGallery w:val="Page Numbers (Bottom of Page)"/>
        <w:docPartUnique/>
      </w:docPartObj>
    </w:sdtPr>
    <w:sdtEndPr>
      <w:rPr>
        <w:i/>
        <w:noProof/>
        <w:sz w:val="18"/>
      </w:rPr>
    </w:sdtEndPr>
    <w:sdtContent>
      <w:p w:rsidR="00190AD2" w:rsidRPr="00190AD2" w:rsidRDefault="00BD0767">
        <w:pPr>
          <w:pStyle w:val="Footer"/>
          <w:jc w:val="right"/>
          <w:rPr>
            <w:i/>
            <w:sz w:val="18"/>
          </w:rPr>
        </w:pPr>
        <w:r>
          <w:rPr>
            <w:i/>
            <w:sz w:val="18"/>
          </w:rPr>
          <w:t>2</w:t>
        </w:r>
        <w:r w:rsidRPr="00BD0767">
          <w:rPr>
            <w:i/>
            <w:sz w:val="18"/>
            <w:vertAlign w:val="superscript"/>
          </w:rPr>
          <w:t>nd</w:t>
        </w:r>
        <w:r>
          <w:rPr>
            <w:i/>
            <w:sz w:val="18"/>
          </w:rPr>
          <w:t xml:space="preserve"> </w:t>
        </w:r>
        <w:r w:rsidR="00A54E5E">
          <w:rPr>
            <w:i/>
            <w:sz w:val="18"/>
          </w:rPr>
          <w:t>Term AY 2018-2019</w:t>
        </w:r>
        <w:r w:rsidR="00190AD2">
          <w:rPr>
            <w:i/>
            <w:sz w:val="18"/>
          </w:rPr>
          <w:t xml:space="preserve">  (</w:t>
        </w:r>
        <w:r w:rsidR="00190AD2" w:rsidRPr="00190AD2">
          <w:rPr>
            <w:i/>
            <w:sz w:val="18"/>
          </w:rPr>
          <w:fldChar w:fldCharType="begin"/>
        </w:r>
        <w:r w:rsidR="00190AD2" w:rsidRPr="00190AD2">
          <w:rPr>
            <w:i/>
            <w:sz w:val="18"/>
          </w:rPr>
          <w:instrText xml:space="preserve"> PAGE   \* MERGEFORMAT </w:instrText>
        </w:r>
        <w:r w:rsidR="00190AD2" w:rsidRPr="00190AD2">
          <w:rPr>
            <w:i/>
            <w:sz w:val="18"/>
          </w:rPr>
          <w:fldChar w:fldCharType="separate"/>
        </w:r>
        <w:r>
          <w:rPr>
            <w:i/>
            <w:noProof/>
            <w:sz w:val="18"/>
          </w:rPr>
          <w:t>2</w:t>
        </w:r>
        <w:r w:rsidR="00190AD2" w:rsidRPr="00190AD2">
          <w:rPr>
            <w:i/>
            <w:noProof/>
            <w:sz w:val="18"/>
          </w:rPr>
          <w:fldChar w:fldCharType="end"/>
        </w:r>
        <w:r w:rsidR="00190AD2">
          <w:rPr>
            <w:i/>
            <w:noProof/>
            <w:sz w:val="18"/>
          </w:rPr>
          <w:t>)</w:t>
        </w:r>
      </w:p>
    </w:sdtContent>
  </w:sdt>
  <w:p w:rsidR="00CC7160" w:rsidRPr="009F30DB" w:rsidRDefault="00CC7160" w:rsidP="00190AD2">
    <w:pPr>
      <w:pStyle w:val="Footer"/>
      <w:rPr>
        <w:rFonts w:ascii="Calibri" w:hAnsi="Calibr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DD5" w:rsidRDefault="00B83DD5" w:rsidP="00CC7160">
      <w:r>
        <w:separator/>
      </w:r>
    </w:p>
  </w:footnote>
  <w:footnote w:type="continuationSeparator" w:id="0">
    <w:p w:rsidR="00B83DD5" w:rsidRDefault="00B83DD5" w:rsidP="00CC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7822"/>
    <w:multiLevelType w:val="hybridMultilevel"/>
    <w:tmpl w:val="E668D51A"/>
    <w:lvl w:ilvl="0" w:tplc="E4DA018C">
      <w:start w:val="2"/>
      <w:numFmt w:val="upperLetter"/>
      <w:lvlText w:val="%1."/>
      <w:lvlJc w:val="left"/>
      <w:pPr>
        <w:ind w:left="36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50C26EDB"/>
    <w:multiLevelType w:val="hybridMultilevel"/>
    <w:tmpl w:val="2B1C504C"/>
    <w:lvl w:ilvl="0" w:tplc="E4ECB382">
      <w:start w:val="1"/>
      <w:numFmt w:val="bullet"/>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D7842BE"/>
    <w:multiLevelType w:val="hybridMultilevel"/>
    <w:tmpl w:val="7CA67A52"/>
    <w:lvl w:ilvl="0" w:tplc="E4ECB382">
      <w:start w:val="1"/>
      <w:numFmt w:val="bullet"/>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CC"/>
    <w:rsid w:val="000738ED"/>
    <w:rsid w:val="0008174E"/>
    <w:rsid w:val="000A1784"/>
    <w:rsid w:val="000B708D"/>
    <w:rsid w:val="000C54E2"/>
    <w:rsid w:val="001427F7"/>
    <w:rsid w:val="00163702"/>
    <w:rsid w:val="00190AD2"/>
    <w:rsid w:val="00193A7F"/>
    <w:rsid w:val="001A635C"/>
    <w:rsid w:val="001F2680"/>
    <w:rsid w:val="002312B5"/>
    <w:rsid w:val="00281BC5"/>
    <w:rsid w:val="002D5818"/>
    <w:rsid w:val="00323ADD"/>
    <w:rsid w:val="00335DD1"/>
    <w:rsid w:val="003B77FC"/>
    <w:rsid w:val="003C1C98"/>
    <w:rsid w:val="003D13E5"/>
    <w:rsid w:val="00401A7C"/>
    <w:rsid w:val="004107E5"/>
    <w:rsid w:val="00414DD1"/>
    <w:rsid w:val="004168CB"/>
    <w:rsid w:val="00417B3E"/>
    <w:rsid w:val="004751DB"/>
    <w:rsid w:val="00480352"/>
    <w:rsid w:val="004A53B4"/>
    <w:rsid w:val="004D264A"/>
    <w:rsid w:val="004E7FD0"/>
    <w:rsid w:val="004F08B0"/>
    <w:rsid w:val="00513359"/>
    <w:rsid w:val="005328E4"/>
    <w:rsid w:val="00547654"/>
    <w:rsid w:val="0055669A"/>
    <w:rsid w:val="00561872"/>
    <w:rsid w:val="005855BB"/>
    <w:rsid w:val="005A77D1"/>
    <w:rsid w:val="005F4169"/>
    <w:rsid w:val="00626B55"/>
    <w:rsid w:val="00680D2A"/>
    <w:rsid w:val="006A4B29"/>
    <w:rsid w:val="006D476D"/>
    <w:rsid w:val="006D6CDD"/>
    <w:rsid w:val="007261CC"/>
    <w:rsid w:val="0076571D"/>
    <w:rsid w:val="00875C07"/>
    <w:rsid w:val="008F1AE9"/>
    <w:rsid w:val="009170A2"/>
    <w:rsid w:val="00936658"/>
    <w:rsid w:val="009A08CD"/>
    <w:rsid w:val="009F30DB"/>
    <w:rsid w:val="00A208CB"/>
    <w:rsid w:val="00A54E5E"/>
    <w:rsid w:val="00AB534E"/>
    <w:rsid w:val="00B83DD5"/>
    <w:rsid w:val="00BD0767"/>
    <w:rsid w:val="00BE2138"/>
    <w:rsid w:val="00C01AA3"/>
    <w:rsid w:val="00CB6A88"/>
    <w:rsid w:val="00CC7160"/>
    <w:rsid w:val="00CE0A33"/>
    <w:rsid w:val="00D33A53"/>
    <w:rsid w:val="00D42815"/>
    <w:rsid w:val="00D428A2"/>
    <w:rsid w:val="00D70912"/>
    <w:rsid w:val="00D834CE"/>
    <w:rsid w:val="00D84A8E"/>
    <w:rsid w:val="00DA5236"/>
    <w:rsid w:val="00E75BAF"/>
    <w:rsid w:val="00E76C1B"/>
    <w:rsid w:val="00F156D5"/>
    <w:rsid w:val="00F43B6D"/>
    <w:rsid w:val="00F503F2"/>
    <w:rsid w:val="00F96F8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386B47A"/>
  <w14:defaultImageDpi w14:val="0"/>
  <w15:docId w15:val="{585055CC-4EF6-485E-BB4E-ABED5C11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uiPriority w:val="99"/>
    <w:qFormat/>
    <w:rsid w:val="00547654"/>
    <w:pPr>
      <w:keepNext/>
      <w:keepLines/>
      <w:spacing w:before="200"/>
      <w:outlineLvl w:val="3"/>
    </w:pPr>
    <w:rPr>
      <w:rFonts w:ascii="Cambria" w:hAnsi="Cambria" w:cs="Cambria"/>
      <w:b/>
      <w:bCs/>
      <w:i/>
      <w:iCs/>
      <w:color w:val="4F81BD"/>
    </w:rPr>
  </w:style>
  <w:style w:type="paragraph" w:styleId="Heading6">
    <w:name w:val="heading 6"/>
    <w:basedOn w:val="Normal"/>
    <w:next w:val="Normal"/>
    <w:link w:val="Heading6Char"/>
    <w:uiPriority w:val="99"/>
    <w:qFormat/>
    <w:rsid w:val="007261CC"/>
    <w:pPr>
      <w:keepNext/>
      <w:keepLines/>
      <w:spacing w:before="200"/>
      <w:outlineLvl w:val="5"/>
    </w:pPr>
    <w:rPr>
      <w:rFonts w:ascii="Cambria"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547654"/>
    <w:rPr>
      <w:rFonts w:ascii="Cambria" w:hAnsi="Cambria" w:cs="Cambria"/>
      <w:b/>
      <w:bCs/>
      <w:i/>
      <w:iCs/>
      <w:color w:val="4F81BD"/>
      <w:sz w:val="24"/>
      <w:szCs w:val="24"/>
      <w:lang w:val="en-US" w:eastAsia="en-US" w:bidi="ar-SA"/>
    </w:rPr>
  </w:style>
  <w:style w:type="character" w:customStyle="1" w:styleId="Heading6Char">
    <w:name w:val="Heading 6 Char"/>
    <w:link w:val="Heading6"/>
    <w:uiPriority w:val="99"/>
    <w:semiHidden/>
    <w:locked/>
    <w:rsid w:val="007261CC"/>
    <w:rPr>
      <w:rFonts w:ascii="Cambria" w:hAnsi="Cambria" w:cs="Cambria"/>
      <w:i/>
      <w:iCs/>
      <w:color w:val="243F60"/>
      <w:sz w:val="24"/>
      <w:szCs w:val="24"/>
      <w:lang w:val="en-US" w:eastAsia="en-US" w:bidi="ar-SA"/>
    </w:rPr>
  </w:style>
  <w:style w:type="paragraph" w:styleId="Header">
    <w:name w:val="header"/>
    <w:basedOn w:val="Normal"/>
    <w:link w:val="HeaderChar"/>
    <w:uiPriority w:val="99"/>
    <w:rsid w:val="007261CC"/>
    <w:pPr>
      <w:tabs>
        <w:tab w:val="center" w:pos="4320"/>
        <w:tab w:val="right" w:pos="8640"/>
      </w:tabs>
    </w:pPr>
    <w:rPr>
      <w:rFonts w:eastAsia="MS Mincho"/>
      <w:lang w:eastAsia="ja-JP"/>
    </w:rPr>
  </w:style>
  <w:style w:type="character" w:customStyle="1" w:styleId="HeaderChar">
    <w:name w:val="Header Char"/>
    <w:link w:val="Header"/>
    <w:uiPriority w:val="99"/>
    <w:semiHidden/>
    <w:locked/>
    <w:rsid w:val="007261CC"/>
    <w:rPr>
      <w:rFonts w:eastAsia="MS Mincho" w:cs="Times New Roman"/>
      <w:sz w:val="24"/>
      <w:szCs w:val="24"/>
      <w:lang w:val="en-US" w:eastAsia="ja-JP" w:bidi="ar-SA"/>
    </w:rPr>
  </w:style>
  <w:style w:type="table" w:styleId="TableGrid">
    <w:name w:val="Table Grid"/>
    <w:basedOn w:val="TableNormal"/>
    <w:uiPriority w:val="99"/>
    <w:rsid w:val="007261CC"/>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261CC"/>
    <w:pPr>
      <w:ind w:left="720"/>
    </w:pPr>
  </w:style>
  <w:style w:type="table" w:customStyle="1" w:styleId="TableGrid1">
    <w:name w:val="Table Grid1"/>
    <w:uiPriority w:val="99"/>
    <w:rsid w:val="00547654"/>
    <w:rPr>
      <w:lang w:val="en-PH"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547654"/>
    <w:rPr>
      <w:rFonts w:cs="Times New Roman"/>
      <w:vertAlign w:val="superscript"/>
    </w:rPr>
  </w:style>
  <w:style w:type="character" w:styleId="Hyperlink">
    <w:name w:val="Hyperlink"/>
    <w:uiPriority w:val="99"/>
    <w:rsid w:val="005328E4"/>
    <w:rPr>
      <w:rFonts w:cs="Times New Roman"/>
      <w:color w:val="0000FF"/>
      <w:u w:val="single"/>
    </w:rPr>
  </w:style>
  <w:style w:type="paragraph" w:styleId="Footer">
    <w:name w:val="footer"/>
    <w:basedOn w:val="Normal"/>
    <w:link w:val="FooterChar"/>
    <w:uiPriority w:val="99"/>
    <w:unhideWhenUsed/>
    <w:rsid w:val="00CC7160"/>
    <w:pPr>
      <w:tabs>
        <w:tab w:val="center" w:pos="4680"/>
        <w:tab w:val="right" w:pos="9360"/>
      </w:tabs>
    </w:pPr>
  </w:style>
  <w:style w:type="character" w:customStyle="1" w:styleId="FooterChar">
    <w:name w:val="Footer Char"/>
    <w:link w:val="Footer"/>
    <w:uiPriority w:val="99"/>
    <w:locked/>
    <w:rsid w:val="00CC7160"/>
    <w:rPr>
      <w:rFonts w:cs="Times New Roman"/>
      <w:sz w:val="24"/>
      <w:szCs w:val="24"/>
      <w:lang w:val="en-US" w:eastAsia="en-US"/>
    </w:rPr>
  </w:style>
  <w:style w:type="paragraph" w:styleId="BalloonText">
    <w:name w:val="Balloon Text"/>
    <w:basedOn w:val="Normal"/>
    <w:link w:val="BalloonTextChar"/>
    <w:uiPriority w:val="99"/>
    <w:semiHidden/>
    <w:unhideWhenUsed/>
    <w:rsid w:val="00335DD1"/>
    <w:rPr>
      <w:rFonts w:ascii="Tahoma" w:hAnsi="Tahoma" w:cs="Tahoma"/>
      <w:sz w:val="16"/>
      <w:szCs w:val="16"/>
    </w:rPr>
  </w:style>
  <w:style w:type="character" w:customStyle="1" w:styleId="BalloonTextChar">
    <w:name w:val="Balloon Text Char"/>
    <w:basedOn w:val="DefaultParagraphFont"/>
    <w:link w:val="BalloonText"/>
    <w:uiPriority w:val="99"/>
    <w:semiHidden/>
    <w:rsid w:val="00335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le.dls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DE LA SALLE UNIVERSITY</vt:lpstr>
    </vt:vector>
  </TitlesOfParts>
  <Company>DLSU</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SALLE UNIVERSITY</dc:title>
  <dc:creator>Administrator</dc:creator>
  <cp:lastModifiedBy>DLSU</cp:lastModifiedBy>
  <cp:revision>2</cp:revision>
  <cp:lastPrinted>2019-01-04T09:24:00Z</cp:lastPrinted>
  <dcterms:created xsi:type="dcterms:W3CDTF">2019-01-04T09:25:00Z</dcterms:created>
  <dcterms:modified xsi:type="dcterms:W3CDTF">2019-01-04T09:25:00Z</dcterms:modified>
</cp:coreProperties>
</file>